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0B7509E7"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125687">
        <w:rPr>
          <w:rFonts w:eastAsia="Times New Roman" w:cs="Times New Roman"/>
          <w:b/>
          <w:szCs w:val="24"/>
        </w:rPr>
        <w:t>*</w:t>
      </w:r>
      <w:r w:rsidR="002D552E" w:rsidRPr="00931E3B">
        <w:rPr>
          <w:rFonts w:eastAsia="Times New Roman" w:cs="Times New Roman"/>
          <w:b/>
          <w:szCs w:val="24"/>
        </w:rPr>
        <w:t>:</w:t>
      </w:r>
      <w:r w:rsidR="00FC2862" w:rsidRPr="00931E3B">
        <w:rPr>
          <w:rFonts w:eastAsia="Times New Roman" w:cs="Times New Roman"/>
          <w:b/>
          <w:szCs w:val="24"/>
        </w:rPr>
        <w:t xml:space="preserve"> </w:t>
      </w:r>
      <w:r w:rsidR="007F2817">
        <w:rPr>
          <w:rFonts w:eastAsia="Times New Roman" w:cs="Times New Roman"/>
          <w:b/>
          <w:szCs w:val="24"/>
        </w:rPr>
        <w:t>Racial and Cultural Diversity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2FEC05F" w:rsidR="002D552E" w:rsidRPr="00CE1BA3"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CE1BA3">
        <w:rPr>
          <w:rFonts w:eastAsia="Times New Roman" w:cs="Times New Roman"/>
          <w:b/>
          <w:szCs w:val="24"/>
        </w:rPr>
        <w:t xml:space="preserve">– </w:t>
      </w:r>
      <w:r w:rsidR="002D552E" w:rsidRPr="002D552E">
        <w:rPr>
          <w:rFonts w:eastAsia="Times New Roman" w:cs="Times New Roman"/>
          <w:b/>
          <w:szCs w:val="24"/>
        </w:rPr>
        <w:t>PREF</w:t>
      </w:r>
      <w:r w:rsidR="00CE1BA3">
        <w:rPr>
          <w:rFonts w:eastAsia="Times New Roman" w:cs="Times New Roman"/>
          <w:b/>
          <w:szCs w:val="24"/>
        </w:rPr>
        <w:t>IX/COURSE NUMBER/</w:t>
      </w:r>
      <w:r w:rsidRPr="00CE1BA3">
        <w:rPr>
          <w:rFonts w:eastAsia="Times New Roman" w:cs="Times New Roman"/>
          <w:b/>
          <w:szCs w:val="24"/>
        </w:rPr>
        <w:t>COURSE SECTION</w:t>
      </w:r>
      <w:r w:rsidR="002D552E" w:rsidRPr="00CE1BA3">
        <w:rPr>
          <w:rFonts w:eastAsia="Times New Roman" w:cs="Times New Roman"/>
          <w:b/>
          <w:szCs w:val="24"/>
        </w:rPr>
        <w:t>:</w:t>
      </w:r>
      <w:r w:rsidR="00FC2862" w:rsidRPr="00CE1BA3">
        <w:rPr>
          <w:rFonts w:eastAsia="Times New Roman" w:cs="Times New Roman"/>
          <w:b/>
          <w:szCs w:val="24"/>
        </w:rPr>
        <w:t xml:space="preserve"> </w:t>
      </w:r>
      <w:r w:rsidR="00CE1BA3">
        <w:rPr>
          <w:rFonts w:eastAsia="Times New Roman" w:cs="Times New Roman"/>
          <w:szCs w:val="24"/>
        </w:rPr>
        <w:t>HSSR 1140</w:t>
      </w:r>
    </w:p>
    <w:p w14:paraId="43D6665B" w14:textId="77777777" w:rsidR="002D552E" w:rsidRPr="002D552E" w:rsidRDefault="002D552E" w:rsidP="002D552E">
      <w:pPr>
        <w:spacing w:after="0" w:line="240" w:lineRule="auto"/>
        <w:rPr>
          <w:rFonts w:eastAsia="Times New Roman" w:cs="Times New Roman"/>
          <w:b/>
          <w:szCs w:val="24"/>
        </w:rPr>
      </w:pPr>
    </w:p>
    <w:p w14:paraId="43D6665C" w14:textId="431CD30C"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125687">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r>
        <w:rPr>
          <w:rFonts w:eastAsia="Times New Roman" w:cs="Times New Roman"/>
          <w:b/>
          <w:szCs w:val="24"/>
        </w:rPr>
        <w:tab/>
      </w:r>
      <w:r>
        <w:rPr>
          <w:rFonts w:eastAsia="Times New Roman" w:cs="Times New Roman"/>
          <w:b/>
          <w:szCs w:val="24"/>
        </w:rPr>
        <w:tab/>
        <w:t>COREQUISITE(S)</w:t>
      </w:r>
      <w:r w:rsidR="00125687">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3AB7EA25"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125687">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125687">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sidR="00FC2862">
        <w:rPr>
          <w:rFonts w:eastAsia="Times New Roman" w:cs="Times New Roman"/>
          <w:b/>
          <w:szCs w:val="24"/>
        </w:rPr>
        <w:t xml:space="preserve"> </w:t>
      </w:r>
    </w:p>
    <w:p w14:paraId="43D66661" w14:textId="79E7BB63"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 HOURS</w:t>
      </w:r>
      <w:r w:rsidR="00125687">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0</w:t>
      </w:r>
      <w:r w:rsidR="002D552E" w:rsidRPr="002D552E">
        <w:rPr>
          <w:rFonts w:eastAsia="Times New Roman" w:cs="Times New Roman"/>
          <w:b/>
          <w:szCs w:val="24"/>
        </w:rPr>
        <w:t xml:space="preserve"> (c</w:t>
      </w:r>
      <w:r>
        <w:rPr>
          <w:rFonts w:eastAsia="Times New Roman" w:cs="Times New Roman"/>
          <w:b/>
          <w:szCs w:val="24"/>
        </w:rPr>
        <w:t>ontact hours)</w:t>
      </w:r>
      <w:r>
        <w:rPr>
          <w:rFonts w:eastAsia="Times New Roman" w:cs="Times New Roman"/>
          <w:b/>
          <w:szCs w:val="24"/>
        </w:rPr>
        <w:tab/>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Instructor:  </w:t>
      </w:r>
      <w:proofErr w:type="gramStart"/>
      <w:r>
        <w:rPr>
          <w:rFonts w:eastAsia="Times New Roman" w:cs="Times New Roman"/>
          <w:b/>
          <w:szCs w:val="24"/>
        </w:rPr>
        <w:t>Your</w:t>
      </w:r>
      <w:proofErr w:type="gramEnd"/>
      <w:r>
        <w:rPr>
          <w:rFonts w:eastAsia="Times New Roman" w:cs="Times New Roman"/>
          <w:b/>
          <w:szCs w:val="24"/>
        </w:rPr>
        <w:t xml:space="preserve">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43BAAEE8" w14:textId="00E191FD" w:rsidR="00E04DD7" w:rsidRPr="00D215A3" w:rsidRDefault="002D552E" w:rsidP="00E04DD7">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125687">
        <w:rPr>
          <w:rFonts w:eastAsia="Times New Roman" w:cs="Times New Roman"/>
          <w:b/>
          <w:szCs w:val="24"/>
        </w:rPr>
        <w:t>*</w:t>
      </w:r>
      <w:r w:rsidRPr="00FC2862">
        <w:rPr>
          <w:rFonts w:eastAsia="Times New Roman" w:cs="Times New Roman"/>
          <w:b/>
          <w:szCs w:val="24"/>
        </w:rPr>
        <w:t>:</w:t>
      </w:r>
      <w:r w:rsidR="00E04DD7" w:rsidRPr="00E04DD7">
        <w:t xml:space="preserve"> </w:t>
      </w:r>
    </w:p>
    <w:p w14:paraId="675BD72B" w14:textId="10061743" w:rsidR="00E04DD7" w:rsidRDefault="007F2817" w:rsidP="00E04DD7">
      <w:pPr>
        <w:pStyle w:val="ListParagraph"/>
        <w:spacing w:line="240" w:lineRule="auto"/>
        <w:jc w:val="both"/>
        <w:rPr>
          <w:rFonts w:eastAsia="Times New Roman" w:cs="Times New Roman"/>
          <w:szCs w:val="24"/>
        </w:rPr>
      </w:pPr>
      <w:r w:rsidRPr="007F2817">
        <w:rPr>
          <w:rFonts w:eastAsia="Times New Roman" w:cs="Times New Roman"/>
          <w:szCs w:val="24"/>
        </w:rPr>
        <w:t xml:space="preserve">This course </w:t>
      </w:r>
      <w:r>
        <w:rPr>
          <w:rFonts w:eastAsia="Times New Roman" w:cs="Times New Roman"/>
          <w:szCs w:val="24"/>
        </w:rPr>
        <w:t>introduces</w:t>
      </w:r>
      <w:r w:rsidRPr="007F2817">
        <w:rPr>
          <w:rFonts w:eastAsia="Times New Roman" w:cs="Times New Roman"/>
          <w:szCs w:val="24"/>
        </w:rPr>
        <w:t xml:space="preserve"> the general concepts and history of cultural diversity in U.S. society and stresses the importance of understanding diversity in mental-health careers and the helping professions. It focuses on the history of many cultural/minority groups and provides an understanding of culturally-based help-seeking behaviors among racial, ethnic, and other subpopulations. Emphasis is on general diversity issues a</w:t>
      </w:r>
      <w:r>
        <w:rPr>
          <w:rFonts w:eastAsia="Times New Roman" w:cs="Times New Roman"/>
          <w:szCs w:val="24"/>
        </w:rPr>
        <w:t>nd</w:t>
      </w:r>
      <w:r w:rsidRPr="007F2817">
        <w:rPr>
          <w:rFonts w:eastAsia="Times New Roman" w:cs="Times New Roman"/>
          <w:szCs w:val="24"/>
        </w:rPr>
        <w:t xml:space="preserve"> issues specific to becoming culturally competent in the helping professions. (SOCI 107 may not be substituted for this course to meet graduation requirements in the HSSR program.)</w:t>
      </w:r>
    </w:p>
    <w:p w14:paraId="426BB8A4" w14:textId="77777777" w:rsidR="007F2817" w:rsidRPr="00E04DD7" w:rsidRDefault="007F2817" w:rsidP="00E04DD7">
      <w:pPr>
        <w:pStyle w:val="ListParagraph"/>
        <w:spacing w:line="240" w:lineRule="auto"/>
        <w:jc w:val="both"/>
        <w:rPr>
          <w:rFonts w:eastAsia="Times New Roman" w:cs="Times New Roman"/>
          <w:szCs w:val="24"/>
        </w:rPr>
      </w:pPr>
    </w:p>
    <w:p w14:paraId="43D66667" w14:textId="78834BF2"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125687">
        <w:rPr>
          <w:rFonts w:eastAsia="Times New Roman" w:cs="Times New Roman"/>
          <w:b/>
          <w:szCs w:val="24"/>
        </w:rPr>
        <w:t>*</w:t>
      </w:r>
      <w:r w:rsidRPr="002D552E">
        <w:rPr>
          <w:rFonts w:eastAsia="Times New Roman" w:cs="Times New Roman"/>
          <w:b/>
          <w:szCs w:val="24"/>
        </w:rPr>
        <w:t>:</w:t>
      </w:r>
    </w:p>
    <w:p w14:paraId="6179088B" w14:textId="38A15311" w:rsidR="00E04DD7" w:rsidRDefault="00E04DD7" w:rsidP="00E04DD7">
      <w:pPr>
        <w:rPr>
          <w:rFonts w:eastAsia="Times New Roman" w:cs="Times New Roman"/>
          <w:szCs w:val="24"/>
        </w:rPr>
      </w:pPr>
      <w:r>
        <w:rPr>
          <w:rFonts w:eastAsia="Times New Roman" w:cs="Times New Roman"/>
          <w:szCs w:val="24"/>
        </w:rPr>
        <w:tab/>
      </w:r>
      <w:r w:rsidRPr="00685A71">
        <w:rPr>
          <w:rFonts w:eastAsia="Times New Roman" w:cs="Times New Roman"/>
          <w:szCs w:val="24"/>
        </w:rPr>
        <w:t>A</w:t>
      </w:r>
      <w:r w:rsidR="00AC7D4C">
        <w:rPr>
          <w:rFonts w:eastAsia="Times New Roman" w:cs="Times New Roman"/>
          <w:szCs w:val="24"/>
        </w:rPr>
        <w:t>fter</w:t>
      </w:r>
      <w:r w:rsidRPr="00685A71">
        <w:rPr>
          <w:rFonts w:eastAsia="Times New Roman" w:cs="Times New Roman"/>
          <w:szCs w:val="24"/>
        </w:rPr>
        <w:t xml:space="preserve"> this course</w:t>
      </w:r>
      <w:r w:rsidR="00AC7D4C">
        <w:rPr>
          <w:rFonts w:eastAsia="Times New Roman" w:cs="Times New Roman"/>
          <w:szCs w:val="24"/>
        </w:rPr>
        <w:t>,</w:t>
      </w:r>
      <w:r w:rsidRPr="00685A71">
        <w:rPr>
          <w:rFonts w:eastAsia="Times New Roman" w:cs="Times New Roman"/>
          <w:szCs w:val="24"/>
        </w:rPr>
        <w:t xml:space="preserve"> students will be able to:</w:t>
      </w:r>
    </w:p>
    <w:p w14:paraId="55B602D7" w14:textId="42A9B1C5" w:rsidR="007F2817" w:rsidRPr="007F2817" w:rsidRDefault="007F2817" w:rsidP="007F2817">
      <w:pPr>
        <w:ind w:left="1440"/>
        <w:rPr>
          <w:rFonts w:eastAsia="Times New Roman" w:cs="Times New Roman"/>
          <w:bCs/>
          <w:szCs w:val="24"/>
        </w:rPr>
      </w:pPr>
      <w:r>
        <w:rPr>
          <w:rFonts w:eastAsia="Times New Roman" w:cs="Times New Roman"/>
          <w:bCs/>
          <w:szCs w:val="24"/>
        </w:rPr>
        <w:t xml:space="preserve">1. </w:t>
      </w:r>
      <w:r w:rsidRPr="007F2817">
        <w:rPr>
          <w:rFonts w:eastAsia="Times New Roman" w:cs="Times New Roman"/>
          <w:bCs/>
          <w:szCs w:val="24"/>
        </w:rPr>
        <w:t>Understand the historical backgrounds of the subpopulations</w:t>
      </w:r>
      <w:r>
        <w:rPr>
          <w:rFonts w:eastAsia="Times New Roman" w:cs="Times New Roman"/>
          <w:bCs/>
          <w:szCs w:val="24"/>
        </w:rPr>
        <w:t xml:space="preserve"> they will serve as helping </w:t>
      </w:r>
      <w:r w:rsidRPr="007F2817">
        <w:rPr>
          <w:rFonts w:eastAsia="Times New Roman" w:cs="Times New Roman"/>
          <w:bCs/>
          <w:szCs w:val="24"/>
        </w:rPr>
        <w:t>professionals.</w:t>
      </w:r>
    </w:p>
    <w:p w14:paraId="4297D529" w14:textId="735B4E3E"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r>
        <w:rPr>
          <w:rFonts w:eastAsia="Times New Roman" w:cs="Times New Roman"/>
          <w:bCs/>
          <w:szCs w:val="24"/>
        </w:rPr>
        <w:tab/>
        <w:t xml:space="preserve">2. </w:t>
      </w:r>
      <w:r w:rsidRPr="007F2817">
        <w:rPr>
          <w:rFonts w:eastAsia="Times New Roman" w:cs="Times New Roman"/>
          <w:bCs/>
          <w:szCs w:val="24"/>
        </w:rPr>
        <w:t xml:space="preserve">Appreciate the variety of racial, ethnic, and cultural populations in U.S. </w:t>
      </w:r>
      <w:r w:rsidRPr="007F2817">
        <w:rPr>
          <w:rFonts w:eastAsia="Times New Roman" w:cs="Times New Roman"/>
          <w:bCs/>
          <w:szCs w:val="24"/>
        </w:rPr>
        <w:tab/>
      </w:r>
      <w:r w:rsidRPr="007F2817">
        <w:rPr>
          <w:rFonts w:eastAsia="Times New Roman" w:cs="Times New Roman"/>
          <w:bCs/>
          <w:szCs w:val="24"/>
        </w:rPr>
        <w:tab/>
      </w:r>
      <w:r w:rsidRPr="007F2817">
        <w:rPr>
          <w:rFonts w:eastAsia="Times New Roman" w:cs="Times New Roman"/>
          <w:bCs/>
          <w:szCs w:val="24"/>
        </w:rPr>
        <w:tab/>
      </w:r>
      <w:r w:rsidRPr="007F2817">
        <w:rPr>
          <w:rFonts w:eastAsia="Times New Roman" w:cs="Times New Roman"/>
          <w:bCs/>
          <w:szCs w:val="24"/>
        </w:rPr>
        <w:tab/>
      </w:r>
      <w:proofErr w:type="gramStart"/>
      <w:r w:rsidRPr="007F2817">
        <w:rPr>
          <w:rFonts w:eastAsia="Times New Roman" w:cs="Times New Roman"/>
          <w:bCs/>
          <w:szCs w:val="24"/>
        </w:rPr>
        <w:t>society</w:t>
      </w:r>
      <w:proofErr w:type="gramEnd"/>
      <w:r w:rsidRPr="007F2817">
        <w:rPr>
          <w:rFonts w:eastAsia="Times New Roman" w:cs="Times New Roman"/>
          <w:bCs/>
          <w:szCs w:val="24"/>
        </w:rPr>
        <w:t>.</w:t>
      </w:r>
    </w:p>
    <w:p w14:paraId="55D964AE" w14:textId="77777777"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p>
    <w:p w14:paraId="0FF83870" w14:textId="59ACCA86"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r>
        <w:rPr>
          <w:rFonts w:eastAsia="Times New Roman" w:cs="Times New Roman"/>
          <w:bCs/>
          <w:szCs w:val="24"/>
        </w:rPr>
        <w:tab/>
        <w:t xml:space="preserve">3. </w:t>
      </w:r>
      <w:r w:rsidRPr="007F2817">
        <w:rPr>
          <w:rFonts w:eastAsia="Times New Roman" w:cs="Times New Roman"/>
          <w:bCs/>
          <w:szCs w:val="24"/>
        </w:rPr>
        <w:t>Recognize variations within racial, ethnic, and cultural groups.</w:t>
      </w:r>
    </w:p>
    <w:p w14:paraId="4099D044" w14:textId="77777777"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p>
    <w:p w14:paraId="250A055C" w14:textId="77777777" w:rsidR="007F2817" w:rsidRDefault="007F2817" w:rsidP="007F2817">
      <w:pPr>
        <w:widowControl w:val="0"/>
        <w:autoSpaceDE w:val="0"/>
        <w:autoSpaceDN w:val="0"/>
        <w:adjustRightInd w:val="0"/>
        <w:spacing w:after="0" w:line="240" w:lineRule="auto"/>
        <w:ind w:left="720" w:firstLine="720"/>
        <w:rPr>
          <w:rFonts w:eastAsia="Times New Roman" w:cs="Times New Roman"/>
          <w:bCs/>
          <w:szCs w:val="24"/>
        </w:rPr>
      </w:pPr>
      <w:r w:rsidRPr="007F2817">
        <w:rPr>
          <w:rFonts w:eastAsia="Times New Roman" w:cs="Times New Roman"/>
          <w:bCs/>
          <w:szCs w:val="24"/>
        </w:rPr>
        <w:t>4.</w:t>
      </w:r>
      <w:r>
        <w:rPr>
          <w:rFonts w:eastAsia="Times New Roman" w:cs="Times New Roman"/>
          <w:bCs/>
          <w:szCs w:val="24"/>
        </w:rPr>
        <w:t xml:space="preserve"> </w:t>
      </w:r>
      <w:r w:rsidRPr="007F2817">
        <w:rPr>
          <w:rFonts w:eastAsia="Times New Roman" w:cs="Times New Roman"/>
          <w:bCs/>
          <w:szCs w:val="24"/>
        </w:rPr>
        <w:t>Understand the impact of culture on our ideas, att</w:t>
      </w:r>
      <w:r>
        <w:rPr>
          <w:rFonts w:eastAsia="Times New Roman" w:cs="Times New Roman"/>
          <w:bCs/>
          <w:szCs w:val="24"/>
        </w:rPr>
        <w:t xml:space="preserve">itudes, values, and behavior </w:t>
      </w:r>
      <w:r w:rsidRPr="007F2817">
        <w:rPr>
          <w:rFonts w:eastAsia="Times New Roman" w:cs="Times New Roman"/>
          <w:bCs/>
          <w:szCs w:val="24"/>
        </w:rPr>
        <w:t>patterns.</w:t>
      </w:r>
    </w:p>
    <w:p w14:paraId="1A6BA3B5" w14:textId="77777777" w:rsidR="007F2817" w:rsidRDefault="007F2817" w:rsidP="007F2817">
      <w:pPr>
        <w:widowControl w:val="0"/>
        <w:autoSpaceDE w:val="0"/>
        <w:autoSpaceDN w:val="0"/>
        <w:adjustRightInd w:val="0"/>
        <w:spacing w:after="0" w:line="240" w:lineRule="auto"/>
        <w:ind w:left="720" w:firstLine="720"/>
        <w:rPr>
          <w:rFonts w:eastAsia="Times New Roman" w:cs="Times New Roman"/>
          <w:bCs/>
          <w:szCs w:val="24"/>
        </w:rPr>
      </w:pPr>
    </w:p>
    <w:p w14:paraId="312DFC8E" w14:textId="77777777" w:rsidR="007F2817" w:rsidRDefault="007F2817" w:rsidP="007F2817">
      <w:pPr>
        <w:widowControl w:val="0"/>
        <w:autoSpaceDE w:val="0"/>
        <w:autoSpaceDN w:val="0"/>
        <w:adjustRightInd w:val="0"/>
        <w:spacing w:after="0" w:line="240" w:lineRule="auto"/>
        <w:ind w:left="720" w:firstLine="720"/>
        <w:rPr>
          <w:rFonts w:eastAsia="Times New Roman" w:cs="Times New Roman"/>
          <w:bCs/>
          <w:szCs w:val="24"/>
        </w:rPr>
      </w:pPr>
      <w:r>
        <w:rPr>
          <w:rFonts w:eastAsia="Times New Roman" w:cs="Times New Roman"/>
          <w:bCs/>
          <w:szCs w:val="24"/>
        </w:rPr>
        <w:t xml:space="preserve">5. </w:t>
      </w:r>
      <w:r w:rsidRPr="007F2817">
        <w:rPr>
          <w:rFonts w:eastAsia="Times New Roman" w:cs="Times New Roman"/>
          <w:bCs/>
          <w:szCs w:val="24"/>
        </w:rPr>
        <w:t>Appreciate the contribution of various racial, ethnic,</w:t>
      </w:r>
      <w:r>
        <w:rPr>
          <w:rFonts w:eastAsia="Times New Roman" w:cs="Times New Roman"/>
          <w:bCs/>
          <w:szCs w:val="24"/>
        </w:rPr>
        <w:t xml:space="preserve"> and cultural populations to the American </w:t>
      </w:r>
      <w:r>
        <w:rPr>
          <w:rFonts w:eastAsia="Times New Roman" w:cs="Times New Roman"/>
          <w:bCs/>
          <w:szCs w:val="24"/>
        </w:rPr>
        <w:tab/>
        <w:t>mosaic</w:t>
      </w:r>
    </w:p>
    <w:p w14:paraId="1AE0A829" w14:textId="77777777" w:rsidR="007F2817" w:rsidRDefault="007F2817" w:rsidP="007F2817">
      <w:pPr>
        <w:widowControl w:val="0"/>
        <w:autoSpaceDE w:val="0"/>
        <w:autoSpaceDN w:val="0"/>
        <w:adjustRightInd w:val="0"/>
        <w:spacing w:after="0" w:line="240" w:lineRule="auto"/>
        <w:ind w:left="720" w:firstLine="720"/>
        <w:rPr>
          <w:rFonts w:eastAsia="Times New Roman" w:cs="Times New Roman"/>
          <w:bCs/>
          <w:szCs w:val="24"/>
        </w:rPr>
      </w:pPr>
    </w:p>
    <w:p w14:paraId="4D5AA0D4" w14:textId="379FF520" w:rsidR="007F2817" w:rsidRPr="007F2817" w:rsidRDefault="007F2817" w:rsidP="007F2817">
      <w:pPr>
        <w:widowControl w:val="0"/>
        <w:autoSpaceDE w:val="0"/>
        <w:autoSpaceDN w:val="0"/>
        <w:adjustRightInd w:val="0"/>
        <w:spacing w:after="0" w:line="240" w:lineRule="auto"/>
        <w:ind w:left="720" w:firstLine="720"/>
        <w:rPr>
          <w:rFonts w:eastAsia="Times New Roman" w:cs="Times New Roman"/>
          <w:bCs/>
          <w:szCs w:val="24"/>
        </w:rPr>
      </w:pPr>
      <w:r>
        <w:rPr>
          <w:rFonts w:eastAsia="Times New Roman" w:cs="Times New Roman"/>
          <w:bCs/>
          <w:szCs w:val="24"/>
        </w:rPr>
        <w:t xml:space="preserve">6. </w:t>
      </w:r>
      <w:r w:rsidRPr="007F2817">
        <w:rPr>
          <w:rFonts w:eastAsia="Times New Roman" w:cs="Times New Roman"/>
          <w:bCs/>
          <w:szCs w:val="24"/>
        </w:rPr>
        <w:t xml:space="preserve">Recognize differences in culturally-based help-seeking behaviors among </w:t>
      </w:r>
      <w:r>
        <w:rPr>
          <w:rFonts w:eastAsia="Times New Roman" w:cs="Times New Roman"/>
          <w:bCs/>
          <w:szCs w:val="24"/>
        </w:rPr>
        <w:t xml:space="preserve">minorities and other </w:t>
      </w:r>
      <w:r>
        <w:rPr>
          <w:rFonts w:eastAsia="Times New Roman" w:cs="Times New Roman"/>
          <w:bCs/>
          <w:szCs w:val="24"/>
        </w:rPr>
        <w:tab/>
      </w:r>
      <w:r w:rsidRPr="007F2817">
        <w:rPr>
          <w:rFonts w:eastAsia="Times New Roman" w:cs="Times New Roman"/>
          <w:bCs/>
          <w:szCs w:val="24"/>
        </w:rPr>
        <w:t>subpopulations.</w:t>
      </w:r>
    </w:p>
    <w:p w14:paraId="28D8B843" w14:textId="77777777"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p>
    <w:p w14:paraId="1D21B49D" w14:textId="1F136E2E"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r>
        <w:rPr>
          <w:rFonts w:eastAsia="Times New Roman" w:cs="Times New Roman"/>
          <w:bCs/>
          <w:szCs w:val="24"/>
        </w:rPr>
        <w:tab/>
      </w:r>
      <w:r w:rsidRPr="007F2817">
        <w:rPr>
          <w:rFonts w:eastAsia="Times New Roman" w:cs="Times New Roman"/>
          <w:bCs/>
          <w:szCs w:val="24"/>
        </w:rPr>
        <w:t>7</w:t>
      </w:r>
      <w:r>
        <w:rPr>
          <w:rFonts w:eastAsia="Times New Roman" w:cs="Times New Roman"/>
          <w:bCs/>
          <w:szCs w:val="24"/>
        </w:rPr>
        <w:t xml:space="preserve">. </w:t>
      </w:r>
      <w:r w:rsidRPr="007F2817">
        <w:rPr>
          <w:rFonts w:eastAsia="Times New Roman" w:cs="Times New Roman"/>
          <w:bCs/>
          <w:szCs w:val="24"/>
        </w:rPr>
        <w:t xml:space="preserve">Understand the impact of culture in </w:t>
      </w:r>
      <w:r>
        <w:rPr>
          <w:rFonts w:eastAsia="Times New Roman" w:cs="Times New Roman"/>
          <w:bCs/>
          <w:szCs w:val="24"/>
        </w:rPr>
        <w:t xml:space="preserve">the </w:t>
      </w:r>
      <w:r w:rsidRPr="007F2817">
        <w:rPr>
          <w:rFonts w:eastAsia="Times New Roman" w:cs="Times New Roman"/>
          <w:bCs/>
          <w:szCs w:val="24"/>
        </w:rPr>
        <w:t>assessment and treatment of the individual.</w:t>
      </w:r>
    </w:p>
    <w:p w14:paraId="311AAF72" w14:textId="77777777"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p>
    <w:p w14:paraId="67C97C08" w14:textId="6B8DFBEB" w:rsidR="007F2817" w:rsidRPr="007F2817" w:rsidRDefault="007F2817" w:rsidP="007F2817">
      <w:pPr>
        <w:widowControl w:val="0"/>
        <w:autoSpaceDE w:val="0"/>
        <w:autoSpaceDN w:val="0"/>
        <w:adjustRightInd w:val="0"/>
        <w:spacing w:after="0" w:line="240" w:lineRule="auto"/>
        <w:ind w:left="2070" w:hanging="630"/>
        <w:rPr>
          <w:rFonts w:eastAsia="Times New Roman" w:cs="Times New Roman"/>
          <w:bCs/>
          <w:szCs w:val="24"/>
        </w:rPr>
      </w:pPr>
      <w:r w:rsidRPr="007F2817">
        <w:rPr>
          <w:rFonts w:eastAsia="Times New Roman" w:cs="Times New Roman"/>
          <w:bCs/>
          <w:szCs w:val="24"/>
        </w:rPr>
        <w:t>8</w:t>
      </w:r>
      <w:r>
        <w:rPr>
          <w:rFonts w:eastAsia="Times New Roman" w:cs="Times New Roman"/>
          <w:bCs/>
          <w:szCs w:val="24"/>
        </w:rPr>
        <w:t xml:space="preserve">. </w:t>
      </w:r>
      <w:r w:rsidRPr="007F2817">
        <w:rPr>
          <w:rFonts w:eastAsia="Times New Roman" w:cs="Times New Roman"/>
          <w:bCs/>
          <w:szCs w:val="24"/>
        </w:rPr>
        <w:t xml:space="preserve">Demonstrate knowledge of current information and recent theoretical advances in </w:t>
      </w:r>
      <w:r>
        <w:rPr>
          <w:rFonts w:eastAsia="Times New Roman" w:cs="Times New Roman"/>
          <w:bCs/>
          <w:szCs w:val="24"/>
        </w:rPr>
        <w:t xml:space="preserve">cross-cultural </w:t>
      </w:r>
      <w:r w:rsidRPr="007F2817">
        <w:rPr>
          <w:rFonts w:eastAsia="Times New Roman" w:cs="Times New Roman"/>
          <w:bCs/>
          <w:szCs w:val="24"/>
        </w:rPr>
        <w:lastRenderedPageBreak/>
        <w:t>mental-health practice.</w:t>
      </w:r>
      <w:bookmarkStart w:id="0" w:name="_GoBack"/>
      <w:bookmarkEnd w:id="0"/>
    </w:p>
    <w:p w14:paraId="37A83405" w14:textId="77777777"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p>
    <w:p w14:paraId="4AE079FC" w14:textId="66114DBB" w:rsidR="007F2817" w:rsidRPr="007F2817" w:rsidRDefault="007F2817" w:rsidP="007F2817">
      <w:pPr>
        <w:widowControl w:val="0"/>
        <w:autoSpaceDE w:val="0"/>
        <w:autoSpaceDN w:val="0"/>
        <w:adjustRightInd w:val="0"/>
        <w:spacing w:after="0" w:line="240" w:lineRule="auto"/>
        <w:ind w:left="1440"/>
        <w:rPr>
          <w:rFonts w:eastAsia="Times New Roman" w:cs="Times New Roman"/>
          <w:bCs/>
          <w:szCs w:val="24"/>
        </w:rPr>
      </w:pPr>
      <w:r>
        <w:rPr>
          <w:rFonts w:eastAsia="Times New Roman" w:cs="Times New Roman"/>
          <w:bCs/>
          <w:szCs w:val="24"/>
        </w:rPr>
        <w:t xml:space="preserve"> 9. </w:t>
      </w:r>
      <w:r w:rsidRPr="007F2817">
        <w:rPr>
          <w:rFonts w:eastAsia="Times New Roman" w:cs="Times New Roman"/>
          <w:bCs/>
          <w:szCs w:val="24"/>
        </w:rPr>
        <w:t>Develop skills to serve members of various cultural and ethnic populations and comprehend the importance of cross-cultural understanding.</w:t>
      </w:r>
    </w:p>
    <w:p w14:paraId="20B48E0B" w14:textId="77777777"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p>
    <w:p w14:paraId="49B9F923" w14:textId="552847D8"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r>
        <w:rPr>
          <w:rFonts w:eastAsia="Times New Roman" w:cs="Times New Roman"/>
          <w:bCs/>
          <w:szCs w:val="24"/>
        </w:rPr>
        <w:tab/>
        <w:t xml:space="preserve">10. </w:t>
      </w:r>
      <w:r w:rsidRPr="007F2817">
        <w:rPr>
          <w:rFonts w:eastAsia="Times New Roman" w:cs="Times New Roman"/>
          <w:bCs/>
          <w:szCs w:val="24"/>
        </w:rPr>
        <w:t xml:space="preserve">Appreciate the role of language, dialect, and non-verbal communication in </w:t>
      </w:r>
      <w:r>
        <w:rPr>
          <w:rFonts w:eastAsia="Times New Roman" w:cs="Times New Roman"/>
          <w:bCs/>
          <w:szCs w:val="24"/>
        </w:rPr>
        <w:t xml:space="preserve">the </w:t>
      </w:r>
      <w:r w:rsidRPr="007F2817">
        <w:rPr>
          <w:rFonts w:eastAsia="Times New Roman" w:cs="Times New Roman"/>
          <w:bCs/>
          <w:szCs w:val="24"/>
        </w:rPr>
        <w:t xml:space="preserve">cross-cultural </w:t>
      </w:r>
      <w:r>
        <w:rPr>
          <w:rFonts w:eastAsia="Times New Roman" w:cs="Times New Roman"/>
          <w:bCs/>
          <w:szCs w:val="24"/>
        </w:rPr>
        <w:tab/>
      </w:r>
      <w:r w:rsidRPr="007F2817">
        <w:rPr>
          <w:rFonts w:eastAsia="Times New Roman" w:cs="Times New Roman"/>
          <w:bCs/>
          <w:szCs w:val="24"/>
        </w:rPr>
        <w:t>provision of social services.</w:t>
      </w:r>
    </w:p>
    <w:p w14:paraId="7E9795F1" w14:textId="77777777"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p>
    <w:p w14:paraId="186043C7" w14:textId="7E688551" w:rsidR="007F2817" w:rsidRPr="007F2817" w:rsidRDefault="007F2817" w:rsidP="007F2817">
      <w:pPr>
        <w:widowControl w:val="0"/>
        <w:autoSpaceDE w:val="0"/>
        <w:autoSpaceDN w:val="0"/>
        <w:adjustRightInd w:val="0"/>
        <w:spacing w:after="0" w:line="240" w:lineRule="auto"/>
        <w:ind w:left="1440" w:hanging="1440"/>
        <w:rPr>
          <w:rFonts w:eastAsia="Times New Roman" w:cs="Times New Roman"/>
          <w:bCs/>
          <w:szCs w:val="24"/>
        </w:rPr>
      </w:pPr>
      <w:r>
        <w:rPr>
          <w:rFonts w:eastAsia="Times New Roman" w:cs="Times New Roman"/>
          <w:bCs/>
          <w:szCs w:val="24"/>
        </w:rPr>
        <w:tab/>
        <w:t xml:space="preserve">11. </w:t>
      </w:r>
      <w:r w:rsidRPr="007F2817">
        <w:rPr>
          <w:rFonts w:eastAsia="Times New Roman" w:cs="Times New Roman"/>
          <w:bCs/>
          <w:szCs w:val="24"/>
        </w:rPr>
        <w:t xml:space="preserve">Demonstrate understanding of </w:t>
      </w:r>
      <w:r>
        <w:rPr>
          <w:rFonts w:eastAsia="Times New Roman" w:cs="Times New Roman"/>
          <w:bCs/>
          <w:szCs w:val="24"/>
        </w:rPr>
        <w:t>the unique needs of various cultural and ethnic populations within the U. S., including African Americans; Native Americans; Appalachians; gays, lesbians,</w:t>
      </w:r>
      <w:r w:rsidRPr="007F2817">
        <w:rPr>
          <w:rFonts w:eastAsia="Times New Roman" w:cs="Times New Roman"/>
          <w:bCs/>
          <w:szCs w:val="24"/>
        </w:rPr>
        <w:t xml:space="preserve"> bisexuals; Asian Americans; the disabled; and Latinos.</w:t>
      </w:r>
    </w:p>
    <w:p w14:paraId="4014DB45" w14:textId="77777777"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p>
    <w:p w14:paraId="7B2CC5D2" w14:textId="1BB5EF18"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r>
        <w:rPr>
          <w:rFonts w:eastAsia="Times New Roman" w:cs="Times New Roman"/>
          <w:bCs/>
          <w:szCs w:val="24"/>
        </w:rPr>
        <w:tab/>
        <w:t xml:space="preserve">12. </w:t>
      </w:r>
      <w:r w:rsidRPr="007F2817">
        <w:rPr>
          <w:rFonts w:eastAsia="Times New Roman" w:cs="Times New Roman"/>
          <w:bCs/>
          <w:szCs w:val="24"/>
        </w:rPr>
        <w:t xml:space="preserve">Understand the cultural implications and unique challenges </w:t>
      </w:r>
      <w:r>
        <w:rPr>
          <w:rFonts w:eastAsia="Times New Roman" w:cs="Times New Roman"/>
          <w:bCs/>
          <w:szCs w:val="24"/>
        </w:rPr>
        <w:t>of</w:t>
      </w:r>
      <w:r w:rsidRPr="007F2817">
        <w:rPr>
          <w:rFonts w:eastAsia="Times New Roman" w:cs="Times New Roman"/>
          <w:bCs/>
          <w:szCs w:val="24"/>
        </w:rPr>
        <w:t xml:space="preserve"> cross-cultural service delivery.</w:t>
      </w:r>
    </w:p>
    <w:p w14:paraId="7FAE0EBC" w14:textId="77777777"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p>
    <w:p w14:paraId="53782F77" w14:textId="0D667CC0" w:rsidR="007F2817" w:rsidRPr="007F2817" w:rsidRDefault="007F2817" w:rsidP="007F2817">
      <w:pPr>
        <w:widowControl w:val="0"/>
        <w:autoSpaceDE w:val="0"/>
        <w:autoSpaceDN w:val="0"/>
        <w:adjustRightInd w:val="0"/>
        <w:spacing w:after="0" w:line="240" w:lineRule="auto"/>
        <w:ind w:left="720"/>
        <w:rPr>
          <w:rFonts w:eastAsia="Times New Roman" w:cs="Times New Roman"/>
          <w:bCs/>
          <w:szCs w:val="24"/>
        </w:rPr>
      </w:pPr>
      <w:r>
        <w:rPr>
          <w:rFonts w:eastAsia="Times New Roman" w:cs="Times New Roman"/>
          <w:bCs/>
          <w:szCs w:val="24"/>
        </w:rPr>
        <w:tab/>
        <w:t xml:space="preserve">13. </w:t>
      </w:r>
      <w:r w:rsidRPr="007F2817">
        <w:rPr>
          <w:rFonts w:eastAsia="Times New Roman" w:cs="Times New Roman"/>
          <w:bCs/>
          <w:szCs w:val="24"/>
        </w:rPr>
        <w:t xml:space="preserve">Assess the </w:t>
      </w:r>
      <w:r>
        <w:rPr>
          <w:rFonts w:eastAsia="Times New Roman" w:cs="Times New Roman"/>
          <w:bCs/>
          <w:szCs w:val="24"/>
        </w:rPr>
        <w:t>mental health provider's role</w:t>
      </w:r>
      <w:r w:rsidRPr="007F2817">
        <w:rPr>
          <w:rFonts w:eastAsia="Times New Roman" w:cs="Times New Roman"/>
          <w:bCs/>
          <w:szCs w:val="24"/>
        </w:rPr>
        <w:t xml:space="preserve"> from the client's perspective.</w:t>
      </w:r>
    </w:p>
    <w:p w14:paraId="54B7216E" w14:textId="108A6CBA" w:rsidR="007F2817" w:rsidRDefault="007F2817" w:rsidP="00E04DD7">
      <w:pPr>
        <w:rPr>
          <w:rFonts w:eastAsia="Times New Roman" w:cs="Times New Roman"/>
          <w:szCs w:val="24"/>
        </w:rPr>
      </w:pPr>
    </w:p>
    <w:p w14:paraId="0D6E8B22" w14:textId="522181CD" w:rsidR="00E04DD7" w:rsidRDefault="00E04DD7" w:rsidP="00E04DD7">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125687">
        <w:rPr>
          <w:rFonts w:eastAsia="Times New Roman" w:cs="Times New Roman"/>
          <w:b/>
          <w:szCs w:val="24"/>
        </w:rPr>
        <w:t>*</w:t>
      </w:r>
      <w:r w:rsidR="00931E3B" w:rsidRPr="00E04DD7">
        <w:rPr>
          <w:rFonts w:eastAsia="Times New Roman" w:cs="Times New Roman"/>
          <w:b/>
          <w:szCs w:val="24"/>
        </w:rPr>
        <w:t>:</w:t>
      </w:r>
    </w:p>
    <w:p w14:paraId="41066992" w14:textId="77777777" w:rsidR="007F2817" w:rsidRDefault="007F2817" w:rsidP="00E04DD7">
      <w:pPr>
        <w:pStyle w:val="ListParagraph"/>
        <w:spacing w:after="0" w:line="240" w:lineRule="auto"/>
        <w:ind w:left="0"/>
        <w:jc w:val="both"/>
        <w:rPr>
          <w:rFonts w:eastAsia="Times New Roman" w:cs="Times New Roman"/>
          <w:b/>
          <w:szCs w:val="24"/>
        </w:rPr>
      </w:pPr>
    </w:p>
    <w:p w14:paraId="2E0CE1FA" w14:textId="45241639" w:rsidR="007F2817" w:rsidRDefault="007F2817" w:rsidP="00E04DD7">
      <w:pPr>
        <w:pStyle w:val="ListParagraph"/>
        <w:spacing w:after="0" w:line="240" w:lineRule="auto"/>
        <w:ind w:left="0"/>
        <w:jc w:val="both"/>
        <w:rPr>
          <w:rStyle w:val="textlayer--absolute"/>
          <w:rFonts w:ascii="Arial" w:hAnsi="Arial" w:cs="Arial"/>
          <w:sz w:val="27"/>
          <w:szCs w:val="27"/>
          <w:shd w:val="clear" w:color="auto" w:fill="F2F2F2"/>
        </w:rPr>
      </w:pPr>
      <w:r>
        <w:rPr>
          <w:rFonts w:eastAsia="Times New Roman" w:cs="Times New Roman"/>
          <w:b/>
          <w:szCs w:val="24"/>
        </w:rPr>
        <w:tab/>
      </w:r>
      <w:r>
        <w:rPr>
          <w:rFonts w:eastAsia="Times New Roman" w:cs="Times New Roman"/>
          <w:b/>
          <w:szCs w:val="24"/>
        </w:rPr>
        <w:tab/>
      </w:r>
      <w:r>
        <w:rPr>
          <w:rStyle w:val="textlayer--absolute"/>
          <w:rFonts w:ascii="Arial" w:hAnsi="Arial" w:cs="Arial"/>
          <w:sz w:val="27"/>
          <w:szCs w:val="27"/>
          <w:shd w:val="clear" w:color="auto" w:fill="F2F2F2"/>
        </w:rPr>
        <w:t xml:space="preserve"> </w:t>
      </w:r>
      <w:r w:rsidRPr="007F2817">
        <w:rPr>
          <w:rFonts w:eastAsia="Times New Roman" w:cs="Times New Roman"/>
          <w:noProof/>
          <w:szCs w:val="24"/>
        </w:rPr>
        <w:drawing>
          <wp:inline distT="0" distB="0" distL="0" distR="0" wp14:anchorId="147563AC" wp14:editId="767D8497">
            <wp:extent cx="918839" cy="1314450"/>
            <wp:effectExtent l="0" t="0" r="0" b="0"/>
            <wp:docPr id="7" name="Picture 7" descr="Cultural Diversity 6th edition 9781337563383 133756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l Diversity 6th edition 9781337563383 13375633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883" cy="1348847"/>
                    </a:xfrm>
                    <a:prstGeom prst="rect">
                      <a:avLst/>
                    </a:prstGeom>
                    <a:noFill/>
                    <a:ln>
                      <a:noFill/>
                    </a:ln>
                  </pic:spPr>
                </pic:pic>
              </a:graphicData>
            </a:graphic>
          </wp:inline>
        </w:drawing>
      </w:r>
    </w:p>
    <w:p w14:paraId="2F520D78" w14:textId="0A98DECC" w:rsidR="007F2817" w:rsidRPr="007F2817" w:rsidRDefault="007F2817" w:rsidP="007F2817">
      <w:pPr>
        <w:ind w:left="720"/>
        <w:contextualSpacing/>
        <w:jc w:val="both"/>
        <w:rPr>
          <w:rFonts w:eastAsia="Calibri" w:cs="Times New Roman"/>
          <w:szCs w:val="24"/>
        </w:rPr>
      </w:pPr>
      <w:r>
        <w:rPr>
          <w:rStyle w:val="textlayer--absolute"/>
          <w:rFonts w:ascii="Arial" w:hAnsi="Arial" w:cs="Arial"/>
          <w:sz w:val="27"/>
          <w:szCs w:val="27"/>
          <w:shd w:val="clear" w:color="auto" w:fill="F2F2F2"/>
        </w:rPr>
        <w:tab/>
        <w:t xml:space="preserve"> </w:t>
      </w:r>
      <w:r w:rsidRPr="007F2817">
        <w:rPr>
          <w:rFonts w:eastAsia="Calibri" w:cs="Times New Roman"/>
          <w:szCs w:val="24"/>
        </w:rPr>
        <w:t>Cultural Diversity: A Primer for the Human Services w/</w:t>
      </w:r>
      <w:proofErr w:type="spellStart"/>
      <w:r w:rsidRPr="007F2817">
        <w:rPr>
          <w:rFonts w:eastAsia="Calibri" w:cs="Times New Roman"/>
          <w:szCs w:val="24"/>
        </w:rPr>
        <w:t>MindTap</w:t>
      </w:r>
      <w:proofErr w:type="spellEnd"/>
    </w:p>
    <w:p w14:paraId="79DB7DF2" w14:textId="77777777" w:rsidR="007F2817" w:rsidRPr="007F2817" w:rsidRDefault="007F2817" w:rsidP="007F2817">
      <w:pPr>
        <w:spacing w:after="0" w:line="240" w:lineRule="auto"/>
        <w:ind w:left="720"/>
        <w:contextualSpacing/>
        <w:jc w:val="both"/>
        <w:rPr>
          <w:rFonts w:eastAsia="Calibri" w:cs="Times New Roman"/>
          <w:szCs w:val="24"/>
        </w:rPr>
      </w:pPr>
      <w:r w:rsidRPr="007F2817">
        <w:rPr>
          <w:rFonts w:eastAsia="Calibri" w:cs="Times New Roman"/>
          <w:szCs w:val="24"/>
        </w:rPr>
        <w:tab/>
        <w:t>6th Edition</w:t>
      </w:r>
    </w:p>
    <w:p w14:paraId="747BA672" w14:textId="77777777" w:rsidR="007F2817" w:rsidRPr="007F2817" w:rsidRDefault="007F2817" w:rsidP="007F2817">
      <w:pPr>
        <w:spacing w:after="0" w:line="240" w:lineRule="auto"/>
        <w:ind w:left="720"/>
        <w:contextualSpacing/>
        <w:jc w:val="both"/>
        <w:rPr>
          <w:rFonts w:eastAsia="Calibri" w:cs="Times New Roman"/>
          <w:szCs w:val="24"/>
        </w:rPr>
      </w:pPr>
      <w:r w:rsidRPr="007F2817">
        <w:rPr>
          <w:rFonts w:eastAsia="Calibri" w:cs="Times New Roman"/>
          <w:szCs w:val="24"/>
        </w:rPr>
        <w:tab/>
        <w:t xml:space="preserve">Diller, Jerry V. </w:t>
      </w:r>
    </w:p>
    <w:p w14:paraId="46AD553B" w14:textId="77777777" w:rsidR="007F2817" w:rsidRPr="007F2817" w:rsidRDefault="007F2817" w:rsidP="007F2817">
      <w:pPr>
        <w:spacing w:after="0" w:line="240" w:lineRule="auto"/>
        <w:ind w:left="720"/>
        <w:contextualSpacing/>
        <w:jc w:val="both"/>
        <w:rPr>
          <w:rFonts w:eastAsia="Calibri" w:cs="Times New Roman"/>
          <w:szCs w:val="24"/>
        </w:rPr>
      </w:pPr>
      <w:r w:rsidRPr="007F2817">
        <w:rPr>
          <w:rFonts w:eastAsia="Calibri" w:cs="Times New Roman"/>
          <w:szCs w:val="24"/>
        </w:rPr>
        <w:tab/>
        <w:t>Cengage Learning</w:t>
      </w:r>
    </w:p>
    <w:p w14:paraId="02AB8EFB" w14:textId="77777777" w:rsidR="007F2817" w:rsidRPr="007F2817" w:rsidRDefault="007F2817" w:rsidP="007F2817">
      <w:pPr>
        <w:spacing w:after="0" w:line="240" w:lineRule="auto"/>
        <w:ind w:left="1440"/>
        <w:contextualSpacing/>
        <w:jc w:val="both"/>
        <w:rPr>
          <w:rFonts w:eastAsia="Calibri" w:cs="Times New Roman"/>
          <w:szCs w:val="24"/>
        </w:rPr>
      </w:pPr>
      <w:r w:rsidRPr="007F2817">
        <w:rPr>
          <w:rFonts w:eastAsia="Calibri" w:cs="Times New Roman"/>
          <w:szCs w:val="24"/>
        </w:rPr>
        <w:t>ISBN: 9781337763387</w:t>
      </w:r>
    </w:p>
    <w:p w14:paraId="3F4608CA" w14:textId="77777777" w:rsidR="007F2817" w:rsidRPr="00E04DD7" w:rsidRDefault="007F2817" w:rsidP="00E04DD7">
      <w:pPr>
        <w:pStyle w:val="ListParagraph"/>
        <w:spacing w:after="0" w:line="240" w:lineRule="auto"/>
        <w:ind w:left="0"/>
        <w:jc w:val="both"/>
        <w:rPr>
          <w:rFonts w:eastAsia="Times New Roman" w:cs="Times New Roman"/>
          <w:szCs w:val="24"/>
        </w:rPr>
      </w:pPr>
    </w:p>
    <w:p w14:paraId="64376D34" w14:textId="58F9DE79"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Students are encouraged to acquire their Cengage textbooks through the </w:t>
      </w:r>
      <w:hyperlink r:id="rId11" w:anchor="textbooks" w:history="1">
        <w:r w:rsidRPr="00797F2A">
          <w:rPr>
            <w:rFonts w:eastAsia="Times New Roman" w:cs="Times New Roman"/>
            <w:color w:val="0563C1"/>
            <w:szCs w:val="24"/>
            <w:u w:val="single"/>
          </w:rPr>
          <w:t>SSCC Bookstores</w:t>
        </w:r>
      </w:hyperlink>
      <w:r w:rsidRPr="00797F2A">
        <w:rPr>
          <w:rFonts w:eastAsia="Calibri" w:cs="Times New Roman"/>
          <w:szCs w:val="24"/>
        </w:rPr>
        <w:t xml:space="preserve"> or directly from </w:t>
      </w:r>
      <w:hyperlink r:id="rId12" w:history="1">
        <w:r w:rsidRPr="00797F2A">
          <w:rPr>
            <w:rFonts w:eastAsia="Times New Roman" w:cs="Times New Roman"/>
            <w:color w:val="0563C1"/>
            <w:szCs w:val="24"/>
            <w:u w:val="single"/>
          </w:rPr>
          <w:t>Cengage</w:t>
        </w:r>
      </w:hyperlink>
      <w:r w:rsidRPr="00797F2A">
        <w:rPr>
          <w:rFonts w:eastAsia="Calibri" w:cs="Times New Roman"/>
          <w:szCs w:val="24"/>
        </w:rPr>
        <w:t xml:space="preserve">. Cengage Unlimited allows a student to receive access to Cengage's entire textbook catalog, and all digital resources, for a flat fee. </w:t>
      </w:r>
    </w:p>
    <w:p w14:paraId="3D653EEE" w14:textId="77777777" w:rsidR="00797F2A" w:rsidRPr="00797F2A" w:rsidRDefault="00797F2A" w:rsidP="00797F2A">
      <w:pPr>
        <w:spacing w:after="0" w:line="240" w:lineRule="auto"/>
        <w:ind w:left="1440"/>
        <w:rPr>
          <w:rFonts w:eastAsia="Calibri" w:cs="Times New Roman"/>
          <w:b/>
          <w:szCs w:val="24"/>
        </w:rPr>
      </w:pPr>
    </w:p>
    <w:p w14:paraId="702BFE89" w14:textId="04CCABE8"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What does this mean to you? </w:t>
      </w:r>
      <w:r w:rsidR="00AC7D4C">
        <w:rPr>
          <w:rFonts w:eastAsia="Calibri" w:cs="Times New Roman"/>
          <w:szCs w:val="24"/>
        </w:rPr>
        <w:t>First, s</w:t>
      </w:r>
      <w:r w:rsidRPr="00797F2A">
        <w:rPr>
          <w:rFonts w:eastAsia="Calibri" w:cs="Times New Roman"/>
          <w:szCs w:val="24"/>
        </w:rPr>
        <w:t>tudents can get ALL Cengage textbooks for one price.</w:t>
      </w:r>
    </w:p>
    <w:p w14:paraId="62D0B1F2" w14:textId="77777777" w:rsidR="00797F2A" w:rsidRPr="00797F2A" w:rsidRDefault="00797F2A" w:rsidP="00797F2A">
      <w:pPr>
        <w:spacing w:after="0" w:line="240" w:lineRule="auto"/>
        <w:ind w:left="1440"/>
        <w:rPr>
          <w:rFonts w:eastAsia="Calibri" w:cs="Times New Roman"/>
          <w:szCs w:val="24"/>
        </w:rPr>
      </w:pPr>
    </w:p>
    <w:p w14:paraId="7B478B92"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Cengage Unlimited:</w:t>
      </w:r>
    </w:p>
    <w:p w14:paraId="02C24725"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 1-Term Access Student/List Cost $119.99 – ISBN 9780357700006  </w:t>
      </w:r>
    </w:p>
    <w:p w14:paraId="7230078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1-Year Access Student/List Cost $179.99 – ISBN 9780357700013</w:t>
      </w:r>
    </w:p>
    <w:p w14:paraId="379D522F"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2-Year Access Student/List Cost $239.99 - ISBN 9780357700020</w:t>
      </w:r>
    </w:p>
    <w:p w14:paraId="2966AFF7" w14:textId="77777777" w:rsidR="00797F2A" w:rsidRPr="00797F2A" w:rsidRDefault="00797F2A" w:rsidP="00797F2A">
      <w:pPr>
        <w:spacing w:after="0" w:line="240" w:lineRule="auto"/>
        <w:ind w:left="1440"/>
        <w:rPr>
          <w:rFonts w:eastAsia="Calibri" w:cs="Times New Roman"/>
          <w:szCs w:val="24"/>
        </w:rPr>
      </w:pPr>
    </w:p>
    <w:p w14:paraId="637956DE"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Free print rental is available with any activated Cengage Unlimited digital course for only $7.99 shipping and handling per hardcopy textbook (this price is based on the average MSRP of Cengage hardcopy textbooks)</w:t>
      </w:r>
    </w:p>
    <w:p w14:paraId="41066F12" w14:textId="77777777" w:rsidR="00797F2A" w:rsidRPr="00797F2A" w:rsidRDefault="00797F2A" w:rsidP="00797F2A">
      <w:pPr>
        <w:spacing w:after="0" w:line="240" w:lineRule="auto"/>
        <w:ind w:left="1440"/>
        <w:rPr>
          <w:rFonts w:eastAsia="Calibri" w:cs="Times New Roman"/>
          <w:szCs w:val="24"/>
        </w:rPr>
      </w:pPr>
    </w:p>
    <w:p w14:paraId="2EDFD903" w14:textId="1075A1D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Also, students are given the option to purchase a loose-leaf copy to keep after they activate their digital course for anywhere between $20-</w:t>
      </w:r>
      <w:r w:rsidR="00AC7D4C">
        <w:rPr>
          <w:rFonts w:eastAsia="Calibri" w:cs="Times New Roman"/>
          <w:szCs w:val="24"/>
        </w:rPr>
        <w:t xml:space="preserve">and </w:t>
      </w:r>
      <w:r w:rsidRPr="00797F2A">
        <w:rPr>
          <w:rFonts w:eastAsia="Calibri" w:cs="Times New Roman"/>
          <w:szCs w:val="24"/>
        </w:rPr>
        <w:t>$50 (price dependent on title).</w:t>
      </w:r>
    </w:p>
    <w:p w14:paraId="5C9508E7" w14:textId="77777777" w:rsidR="00797F2A" w:rsidRPr="00797F2A" w:rsidRDefault="00797F2A" w:rsidP="00797F2A">
      <w:pPr>
        <w:spacing w:after="0" w:line="240" w:lineRule="auto"/>
        <w:ind w:left="1440"/>
        <w:rPr>
          <w:rFonts w:eastAsia="Calibri" w:cs="Times New Roman"/>
          <w:szCs w:val="24"/>
        </w:rPr>
      </w:pPr>
    </w:p>
    <w:p w14:paraId="5C83645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If you purchased Cengage Unlimited last semester with either the 1- or 2-year option, there is no additional cost for this course.</w:t>
      </w:r>
    </w:p>
    <w:p w14:paraId="37ACBF43" w14:textId="77777777" w:rsidR="00797F2A" w:rsidRPr="00797F2A" w:rsidRDefault="00797F2A" w:rsidP="00797F2A">
      <w:pPr>
        <w:shd w:val="clear" w:color="auto" w:fill="FFFFFF"/>
        <w:spacing w:before="240" w:after="0" w:line="360" w:lineRule="atLeast"/>
        <w:ind w:left="1440"/>
        <w:jc w:val="both"/>
        <w:textAlignment w:val="baseline"/>
        <w:rPr>
          <w:rFonts w:eastAsia="Times New Roman" w:cs="Times New Roman"/>
          <w:b/>
          <w:color w:val="111111"/>
          <w:szCs w:val="24"/>
        </w:rPr>
      </w:pPr>
      <w:r w:rsidRPr="00797F2A">
        <w:rPr>
          <w:rFonts w:eastAsia="Times New Roman" w:cs="Times New Roman"/>
          <w:b/>
          <w:color w:val="111111"/>
          <w:szCs w:val="24"/>
        </w:rPr>
        <w:t>Important things to know about what you need to buy to pass this course:</w:t>
      </w:r>
    </w:p>
    <w:p w14:paraId="44723CEE" w14:textId="00FECE97" w:rsidR="00D215A3" w:rsidRDefault="00797F2A" w:rsidP="00D215A3">
      <w:pPr>
        <w:shd w:val="clear" w:color="auto" w:fill="FFFFFF"/>
        <w:spacing w:after="0" w:line="240" w:lineRule="auto"/>
        <w:ind w:left="1440"/>
        <w:jc w:val="both"/>
        <w:textAlignment w:val="baseline"/>
        <w:rPr>
          <w:rFonts w:eastAsia="Calibri" w:cs="Times New Roman"/>
          <w:color w:val="111111"/>
          <w:szCs w:val="24"/>
        </w:rPr>
      </w:pPr>
      <w:proofErr w:type="spellStart"/>
      <w:r w:rsidRPr="00797F2A">
        <w:rPr>
          <w:rFonts w:eastAsia="Calibri" w:cs="Times New Roman"/>
          <w:bCs/>
          <w:color w:val="111111"/>
          <w:szCs w:val="24"/>
        </w:rPr>
        <w:t>MindTap</w:t>
      </w:r>
      <w:proofErr w:type="spellEnd"/>
      <w:r w:rsidRPr="00797F2A">
        <w:rPr>
          <w:rFonts w:eastAsia="Calibri" w:cs="Times New Roman"/>
          <w:bCs/>
          <w:color w:val="111111"/>
          <w:szCs w:val="24"/>
        </w:rPr>
        <w:t xml:space="preserve"> is required</w:t>
      </w:r>
      <w:r w:rsidRPr="00797F2A">
        <w:rPr>
          <w:rFonts w:eastAsia="Calibri" w:cs="Times New Roman"/>
          <w:color w:val="111111"/>
          <w:szCs w:val="24"/>
        </w:rPr>
        <w:t xml:space="preserve"> to do your reading, homework, and quizzes; and therefore required to pass this course.</w:t>
      </w:r>
      <w:r w:rsidR="00AC7D4C">
        <w:rPr>
          <w:rFonts w:eastAsia="Calibri" w:cs="Times New Roman"/>
          <w:color w:val="111111"/>
          <w:szCs w:val="24"/>
        </w:rPr>
        <w:t xml:space="preserve"> However,</w:t>
      </w:r>
      <w:r w:rsidRPr="00797F2A">
        <w:rPr>
          <w:rFonts w:eastAsia="Calibri" w:cs="Times New Roman"/>
          <w:color w:val="111111"/>
          <w:szCs w:val="24"/>
        </w:rPr>
        <w:t xml:space="preserve"> </w:t>
      </w:r>
      <w:proofErr w:type="spellStart"/>
      <w:r w:rsidRPr="00797F2A">
        <w:rPr>
          <w:rFonts w:eastAsia="Calibri" w:cs="Times New Roman"/>
          <w:color w:val="111111"/>
          <w:szCs w:val="24"/>
        </w:rPr>
        <w:t>MindTap</w:t>
      </w:r>
      <w:proofErr w:type="spellEnd"/>
      <w:r w:rsidRPr="00797F2A">
        <w:rPr>
          <w:rFonts w:eastAsia="Calibri" w:cs="Times New Roman"/>
          <w:color w:val="111111"/>
          <w:szCs w:val="24"/>
        </w:rPr>
        <w:t xml:space="preserve"> contains an </w:t>
      </w:r>
      <w:proofErr w:type="spellStart"/>
      <w:r w:rsidRPr="00797F2A">
        <w:rPr>
          <w:rFonts w:eastAsia="Calibri" w:cs="Times New Roman"/>
          <w:color w:val="111111"/>
          <w:szCs w:val="24"/>
        </w:rPr>
        <w:t>e</w:t>
      </w:r>
      <w:r w:rsidR="00AC7D4C">
        <w:rPr>
          <w:rFonts w:eastAsia="Calibri" w:cs="Times New Roman"/>
          <w:color w:val="111111"/>
          <w:szCs w:val="24"/>
        </w:rPr>
        <w:t>book</w:t>
      </w:r>
      <w:proofErr w:type="spellEnd"/>
      <w:r w:rsidRPr="00797F2A">
        <w:rPr>
          <w:rFonts w:eastAsia="Calibri" w:cs="Times New Roman"/>
          <w:color w:val="111111"/>
          <w:szCs w:val="24"/>
        </w:rPr>
        <w:t>, so you have a less expensive option to buy</w:t>
      </w:r>
      <w:r w:rsidR="0076202C">
        <w:rPr>
          <w:rFonts w:eastAsia="Calibri" w:cs="Times New Roman"/>
          <w:color w:val="111111"/>
          <w:szCs w:val="24"/>
        </w:rPr>
        <w:t>.</w:t>
      </w:r>
    </w:p>
    <w:p w14:paraId="4A48199F" w14:textId="77777777" w:rsidR="00D215A3" w:rsidRPr="0076202C" w:rsidRDefault="00D215A3" w:rsidP="00D215A3">
      <w:pPr>
        <w:shd w:val="clear" w:color="auto" w:fill="FFFFFF"/>
        <w:spacing w:after="0" w:line="240" w:lineRule="auto"/>
        <w:ind w:left="1440"/>
        <w:jc w:val="both"/>
        <w:textAlignment w:val="baseline"/>
        <w:rPr>
          <w:rFonts w:eastAsia="Calibri" w:cs="Times New Roman"/>
          <w:color w:val="111111"/>
          <w:szCs w:val="24"/>
        </w:rPr>
      </w:pPr>
    </w:p>
    <w:p w14:paraId="7DBF046F" w14:textId="77777777" w:rsidR="00125687" w:rsidRPr="00125687" w:rsidRDefault="00797F2A" w:rsidP="00125687">
      <w:pPr>
        <w:spacing w:after="0" w:line="240" w:lineRule="auto"/>
        <w:rPr>
          <w:rFonts w:eastAsia="Times New Roman" w:cs="Times New Roman"/>
          <w:b/>
          <w:szCs w:val="24"/>
        </w:rPr>
      </w:pPr>
      <w:r w:rsidRPr="00125687">
        <w:rPr>
          <w:rFonts w:eastAsia="Times New Roman" w:cs="Times New Roman"/>
          <w:b/>
          <w:szCs w:val="24"/>
        </w:rPr>
        <w:t xml:space="preserve">10.  </w:t>
      </w:r>
      <w:r w:rsidRPr="00125687">
        <w:rPr>
          <w:rFonts w:eastAsia="Times New Roman" w:cs="Times New Roman"/>
          <w:b/>
          <w:szCs w:val="24"/>
        </w:rPr>
        <w:tab/>
      </w:r>
      <w:r w:rsidR="00125687" w:rsidRPr="00125687">
        <w:rPr>
          <w:rFonts w:eastAsia="Times New Roman" w:cs="Times New Roman"/>
          <w:b/>
          <w:szCs w:val="24"/>
        </w:rPr>
        <w:t>OTHER REQUIRED MATERIAL</w:t>
      </w:r>
      <w:r w:rsidR="002D552E" w:rsidRPr="00125687">
        <w:rPr>
          <w:rFonts w:eastAsia="Times New Roman" w:cs="Times New Roman"/>
          <w:b/>
          <w:szCs w:val="24"/>
        </w:rPr>
        <w:t xml:space="preserve">: </w:t>
      </w:r>
      <w:r w:rsidR="00125687" w:rsidRPr="00125687">
        <w:rPr>
          <w:rFonts w:eastAsia="Times New Roman" w:cs="Times New Roman"/>
          <w:b/>
          <w:szCs w:val="24"/>
        </w:rPr>
        <w:t>(SEE APPENDIX C FOR TECHNOLOGY REQUEST FORM.)**</w:t>
      </w:r>
    </w:p>
    <w:p w14:paraId="43D66670" w14:textId="455A5CC4" w:rsidR="002D552E" w:rsidRDefault="002D552E" w:rsidP="00D215A3">
      <w:pPr>
        <w:spacing w:after="0" w:line="240" w:lineRule="auto"/>
        <w:rPr>
          <w:rFonts w:eastAsia="Times New Roman" w:cs="Times New Roman"/>
          <w:b/>
          <w:szCs w:val="24"/>
        </w:rPr>
      </w:pP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w:t>
      </w:r>
      <w:proofErr w:type="spellStart"/>
      <w:r w:rsidRPr="00797F2A">
        <w:rPr>
          <w:rFonts w:eastAsia="Times New Roman" w:cs="Times New Roman"/>
          <w:szCs w:val="24"/>
        </w:rPr>
        <w:t>MyCanvas</w:t>
      </w:r>
      <w:proofErr w:type="spellEnd"/>
      <w:r w:rsidRPr="00797F2A">
        <w:rPr>
          <w:rFonts w:eastAsia="Times New Roman" w:cs="Times New Roman"/>
          <w:szCs w:val="24"/>
        </w:rPr>
        <w:t xml:space="preserve">,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43D66671" w14:textId="1DB1A74A" w:rsidR="002D552E" w:rsidRPr="00797F2A" w:rsidRDefault="009A14D5" w:rsidP="00797F2A">
      <w:pPr>
        <w:ind w:left="720"/>
        <w:jc w:val="both"/>
        <w:rPr>
          <w:rFonts w:eastAsia="Times New Roman" w:cs="Times New Roman"/>
          <w:szCs w:val="24"/>
        </w:rPr>
      </w:pPr>
      <w:hyperlink r:id="rId13" w:history="1">
        <w:r w:rsidR="00797F2A">
          <w:rPr>
            <w:rStyle w:val="Hyperlink"/>
            <w:rFonts w:eastAsia="Times New Roman" w:cs="Times New Roman"/>
            <w:szCs w:val="24"/>
          </w:rPr>
          <w:t>Click Here for Student Technology Resources</w:t>
        </w:r>
      </w:hyperlink>
    </w:p>
    <w:p w14:paraId="43D66672" w14:textId="6F6965E7"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125687">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3D6667D" w14:textId="18C7E856" w:rsidR="002D552E" w:rsidRPr="0076202C" w:rsidRDefault="00797F2A" w:rsidP="0076202C">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3C704B02" w14:textId="25BDB31F" w:rsidR="0053394F" w:rsidRPr="007F2817" w:rsidRDefault="00797F2A" w:rsidP="007F2817">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41511892" w14:textId="77777777" w:rsidR="007F2817" w:rsidRDefault="007F2817" w:rsidP="0053394F">
      <w:pPr>
        <w:widowControl w:val="0"/>
        <w:spacing w:after="0" w:line="240" w:lineRule="auto"/>
        <w:rPr>
          <w:rFonts w:eastAsia="Times New Roman" w:cs="Times New Roman"/>
          <w:szCs w:val="24"/>
        </w:rPr>
      </w:pPr>
      <w:r>
        <w:rPr>
          <w:rFonts w:eastAsia="Times New Roman" w:cs="Times New Roman"/>
          <w:szCs w:val="24"/>
        </w:rPr>
        <w:tab/>
      </w:r>
    </w:p>
    <w:tbl>
      <w:tblPr>
        <w:tblStyle w:val="TableGrid1"/>
        <w:tblW w:w="10165" w:type="dxa"/>
        <w:tblLook w:val="04A0" w:firstRow="1" w:lastRow="0" w:firstColumn="1" w:lastColumn="0" w:noHBand="0" w:noVBand="1"/>
        <w:tblCaption w:val="Table with assignments"/>
        <w:tblDescription w:val="Table list assignments, possible points, and weighted perentage."/>
      </w:tblPr>
      <w:tblGrid>
        <w:gridCol w:w="3660"/>
        <w:gridCol w:w="3660"/>
        <w:gridCol w:w="2845"/>
      </w:tblGrid>
      <w:tr w:rsidR="007F2817" w:rsidRPr="007F2817" w14:paraId="7F7C6A6F" w14:textId="77777777" w:rsidTr="007F2817">
        <w:trPr>
          <w:tblHeader/>
        </w:trPr>
        <w:tc>
          <w:tcPr>
            <w:tcW w:w="3660" w:type="dxa"/>
          </w:tcPr>
          <w:p w14:paraId="5F285E59" w14:textId="77777777" w:rsidR="007F2817" w:rsidRPr="007F2817" w:rsidRDefault="007F2817" w:rsidP="007F2817">
            <w:pPr>
              <w:spacing w:after="0" w:line="240" w:lineRule="auto"/>
              <w:jc w:val="both"/>
              <w:rPr>
                <w:b/>
                <w:szCs w:val="24"/>
              </w:rPr>
            </w:pPr>
            <w:r w:rsidRPr="007F2817">
              <w:rPr>
                <w:b/>
                <w:szCs w:val="24"/>
              </w:rPr>
              <w:t>Assignment</w:t>
            </w:r>
          </w:p>
        </w:tc>
        <w:tc>
          <w:tcPr>
            <w:tcW w:w="3660" w:type="dxa"/>
          </w:tcPr>
          <w:p w14:paraId="2AB856D9" w14:textId="77777777" w:rsidR="007F2817" w:rsidRPr="007F2817" w:rsidRDefault="007F2817" w:rsidP="007F2817">
            <w:pPr>
              <w:spacing w:after="0" w:line="240" w:lineRule="auto"/>
              <w:jc w:val="both"/>
              <w:rPr>
                <w:b/>
                <w:szCs w:val="24"/>
              </w:rPr>
            </w:pPr>
            <w:r w:rsidRPr="007F2817">
              <w:rPr>
                <w:b/>
                <w:szCs w:val="24"/>
              </w:rPr>
              <w:t>Possible Points</w:t>
            </w:r>
          </w:p>
        </w:tc>
        <w:tc>
          <w:tcPr>
            <w:tcW w:w="2845" w:type="dxa"/>
          </w:tcPr>
          <w:p w14:paraId="7CE8867D" w14:textId="77777777" w:rsidR="007F2817" w:rsidRPr="007F2817" w:rsidRDefault="007F2817" w:rsidP="007F2817">
            <w:pPr>
              <w:spacing w:after="0" w:line="240" w:lineRule="auto"/>
              <w:jc w:val="both"/>
              <w:rPr>
                <w:b/>
                <w:szCs w:val="24"/>
              </w:rPr>
            </w:pPr>
            <w:r w:rsidRPr="007F2817">
              <w:rPr>
                <w:b/>
                <w:szCs w:val="24"/>
              </w:rPr>
              <w:t>Percentage of Grade</w:t>
            </w:r>
          </w:p>
        </w:tc>
      </w:tr>
      <w:tr w:rsidR="007F2817" w:rsidRPr="007F2817" w14:paraId="3B4CFE3B" w14:textId="77777777" w:rsidTr="007F2817">
        <w:tc>
          <w:tcPr>
            <w:tcW w:w="3660" w:type="dxa"/>
          </w:tcPr>
          <w:p w14:paraId="630C1C6F" w14:textId="77777777" w:rsidR="007F2817" w:rsidRPr="007F2817" w:rsidRDefault="007F2817" w:rsidP="007F2817">
            <w:pPr>
              <w:spacing w:after="0" w:line="240" w:lineRule="auto"/>
              <w:jc w:val="both"/>
              <w:rPr>
                <w:szCs w:val="24"/>
              </w:rPr>
            </w:pPr>
            <w:r w:rsidRPr="007F2817">
              <w:rPr>
                <w:szCs w:val="24"/>
              </w:rPr>
              <w:t>A. Cultural Immersion Experience</w:t>
            </w:r>
          </w:p>
        </w:tc>
        <w:tc>
          <w:tcPr>
            <w:tcW w:w="3660" w:type="dxa"/>
          </w:tcPr>
          <w:p w14:paraId="62ABAEC1" w14:textId="77777777" w:rsidR="007F2817" w:rsidRPr="007F2817" w:rsidRDefault="007F2817" w:rsidP="007F2817">
            <w:pPr>
              <w:spacing w:after="0" w:line="240" w:lineRule="auto"/>
              <w:jc w:val="both"/>
              <w:rPr>
                <w:szCs w:val="24"/>
              </w:rPr>
            </w:pPr>
            <w:r w:rsidRPr="007F2817">
              <w:rPr>
                <w:szCs w:val="24"/>
              </w:rPr>
              <w:t>0-100</w:t>
            </w:r>
          </w:p>
        </w:tc>
        <w:tc>
          <w:tcPr>
            <w:tcW w:w="2845" w:type="dxa"/>
          </w:tcPr>
          <w:p w14:paraId="6F5C198C" w14:textId="77777777" w:rsidR="007F2817" w:rsidRPr="007F2817" w:rsidRDefault="007F2817" w:rsidP="007F2817">
            <w:pPr>
              <w:spacing w:after="0" w:line="240" w:lineRule="auto"/>
              <w:jc w:val="both"/>
              <w:rPr>
                <w:b/>
                <w:szCs w:val="24"/>
              </w:rPr>
            </w:pPr>
            <w:r w:rsidRPr="007F2817">
              <w:rPr>
                <w:b/>
                <w:szCs w:val="24"/>
              </w:rPr>
              <w:t>15%</w:t>
            </w:r>
          </w:p>
        </w:tc>
      </w:tr>
      <w:tr w:rsidR="007F2817" w:rsidRPr="007F2817" w14:paraId="6F78F224" w14:textId="77777777" w:rsidTr="007F2817">
        <w:tc>
          <w:tcPr>
            <w:tcW w:w="3660" w:type="dxa"/>
          </w:tcPr>
          <w:p w14:paraId="13C1E658" w14:textId="77777777" w:rsidR="007F2817" w:rsidRPr="007F2817" w:rsidRDefault="007F2817" w:rsidP="007F2817">
            <w:pPr>
              <w:spacing w:after="0" w:line="240" w:lineRule="auto"/>
              <w:jc w:val="both"/>
              <w:rPr>
                <w:szCs w:val="24"/>
              </w:rPr>
            </w:pPr>
            <w:r w:rsidRPr="007F2817">
              <w:rPr>
                <w:szCs w:val="24"/>
              </w:rPr>
              <w:t>B. Multi-cultural Self-assessment</w:t>
            </w:r>
          </w:p>
        </w:tc>
        <w:tc>
          <w:tcPr>
            <w:tcW w:w="3660" w:type="dxa"/>
          </w:tcPr>
          <w:p w14:paraId="10AE6755" w14:textId="77777777" w:rsidR="007F2817" w:rsidRPr="007F2817" w:rsidRDefault="007F2817" w:rsidP="007F2817">
            <w:pPr>
              <w:spacing w:after="0" w:line="240" w:lineRule="auto"/>
              <w:jc w:val="both"/>
              <w:rPr>
                <w:szCs w:val="24"/>
              </w:rPr>
            </w:pPr>
            <w:r w:rsidRPr="007F2817">
              <w:rPr>
                <w:szCs w:val="24"/>
              </w:rPr>
              <w:t>0-100</w:t>
            </w:r>
          </w:p>
        </w:tc>
        <w:tc>
          <w:tcPr>
            <w:tcW w:w="2845" w:type="dxa"/>
          </w:tcPr>
          <w:p w14:paraId="0DBEE58C" w14:textId="77777777" w:rsidR="007F2817" w:rsidRPr="007F2817" w:rsidRDefault="007F2817" w:rsidP="007F2817">
            <w:pPr>
              <w:spacing w:after="0" w:line="240" w:lineRule="auto"/>
              <w:jc w:val="both"/>
              <w:rPr>
                <w:b/>
                <w:szCs w:val="24"/>
              </w:rPr>
            </w:pPr>
            <w:r w:rsidRPr="007F2817">
              <w:rPr>
                <w:b/>
                <w:szCs w:val="24"/>
              </w:rPr>
              <w:t>15%</w:t>
            </w:r>
          </w:p>
        </w:tc>
      </w:tr>
      <w:tr w:rsidR="007F2817" w:rsidRPr="007F2817" w14:paraId="5797D16B" w14:textId="77777777" w:rsidTr="007F2817">
        <w:tc>
          <w:tcPr>
            <w:tcW w:w="3660" w:type="dxa"/>
          </w:tcPr>
          <w:p w14:paraId="0DEE3775" w14:textId="77777777" w:rsidR="007F2817" w:rsidRPr="007F2817" w:rsidRDefault="007F2817" w:rsidP="007F2817">
            <w:pPr>
              <w:spacing w:after="0" w:line="240" w:lineRule="auto"/>
              <w:jc w:val="both"/>
              <w:rPr>
                <w:szCs w:val="24"/>
              </w:rPr>
            </w:pPr>
            <w:r w:rsidRPr="007F2817">
              <w:rPr>
                <w:szCs w:val="24"/>
              </w:rPr>
              <w:t>C. Personal Face-to-Face Interview</w:t>
            </w:r>
          </w:p>
        </w:tc>
        <w:tc>
          <w:tcPr>
            <w:tcW w:w="3660" w:type="dxa"/>
          </w:tcPr>
          <w:p w14:paraId="06D23808" w14:textId="77777777" w:rsidR="007F2817" w:rsidRPr="007F2817" w:rsidRDefault="007F2817" w:rsidP="007F2817">
            <w:pPr>
              <w:spacing w:after="0" w:line="240" w:lineRule="auto"/>
              <w:jc w:val="both"/>
              <w:rPr>
                <w:szCs w:val="24"/>
              </w:rPr>
            </w:pPr>
            <w:r w:rsidRPr="007F2817">
              <w:rPr>
                <w:szCs w:val="24"/>
              </w:rPr>
              <w:t>0-100</w:t>
            </w:r>
          </w:p>
        </w:tc>
        <w:tc>
          <w:tcPr>
            <w:tcW w:w="2845" w:type="dxa"/>
          </w:tcPr>
          <w:p w14:paraId="49BC4B0B" w14:textId="77777777" w:rsidR="007F2817" w:rsidRPr="007F2817" w:rsidRDefault="007F2817" w:rsidP="007F2817">
            <w:pPr>
              <w:spacing w:after="0" w:line="240" w:lineRule="auto"/>
              <w:jc w:val="both"/>
              <w:rPr>
                <w:b/>
                <w:szCs w:val="24"/>
              </w:rPr>
            </w:pPr>
            <w:r w:rsidRPr="007F2817">
              <w:rPr>
                <w:b/>
                <w:szCs w:val="24"/>
              </w:rPr>
              <w:t>15%</w:t>
            </w:r>
          </w:p>
        </w:tc>
      </w:tr>
      <w:tr w:rsidR="007F2817" w:rsidRPr="007F2817" w14:paraId="7292B8CA" w14:textId="77777777" w:rsidTr="007F2817">
        <w:tc>
          <w:tcPr>
            <w:tcW w:w="3660" w:type="dxa"/>
          </w:tcPr>
          <w:p w14:paraId="7649C957" w14:textId="77777777" w:rsidR="007F2817" w:rsidRPr="007F2817" w:rsidRDefault="007F2817" w:rsidP="007F2817">
            <w:pPr>
              <w:spacing w:after="0" w:line="240" w:lineRule="auto"/>
              <w:jc w:val="both"/>
              <w:rPr>
                <w:szCs w:val="24"/>
              </w:rPr>
            </w:pPr>
            <w:r w:rsidRPr="007F2817">
              <w:rPr>
                <w:szCs w:val="24"/>
              </w:rPr>
              <w:t>D. Cultural Artifact Scrapbook</w:t>
            </w:r>
          </w:p>
        </w:tc>
        <w:tc>
          <w:tcPr>
            <w:tcW w:w="3660" w:type="dxa"/>
          </w:tcPr>
          <w:p w14:paraId="07BDF5C9" w14:textId="77777777" w:rsidR="007F2817" w:rsidRPr="007F2817" w:rsidRDefault="007F2817" w:rsidP="007F2817">
            <w:pPr>
              <w:spacing w:after="0" w:line="240" w:lineRule="auto"/>
              <w:jc w:val="both"/>
              <w:rPr>
                <w:szCs w:val="24"/>
              </w:rPr>
            </w:pPr>
            <w:r w:rsidRPr="007F2817">
              <w:rPr>
                <w:szCs w:val="24"/>
              </w:rPr>
              <w:t>0-100</w:t>
            </w:r>
          </w:p>
        </w:tc>
        <w:tc>
          <w:tcPr>
            <w:tcW w:w="2845" w:type="dxa"/>
          </w:tcPr>
          <w:p w14:paraId="1D8AD825" w14:textId="77777777" w:rsidR="007F2817" w:rsidRPr="007F2817" w:rsidRDefault="007F2817" w:rsidP="007F2817">
            <w:pPr>
              <w:spacing w:after="0" w:line="240" w:lineRule="auto"/>
              <w:jc w:val="both"/>
              <w:rPr>
                <w:b/>
                <w:szCs w:val="24"/>
              </w:rPr>
            </w:pPr>
            <w:r w:rsidRPr="007F2817">
              <w:rPr>
                <w:b/>
                <w:szCs w:val="24"/>
              </w:rPr>
              <w:t>7.5%</w:t>
            </w:r>
          </w:p>
        </w:tc>
      </w:tr>
      <w:tr w:rsidR="007F2817" w:rsidRPr="007F2817" w14:paraId="208FBAC0" w14:textId="77777777" w:rsidTr="007F2817">
        <w:tc>
          <w:tcPr>
            <w:tcW w:w="3660" w:type="dxa"/>
          </w:tcPr>
          <w:p w14:paraId="01C803D0" w14:textId="77777777" w:rsidR="007F2817" w:rsidRPr="007F2817" w:rsidRDefault="007F2817" w:rsidP="007F2817">
            <w:pPr>
              <w:spacing w:after="0" w:line="240" w:lineRule="auto"/>
              <w:rPr>
                <w:szCs w:val="24"/>
              </w:rPr>
            </w:pPr>
            <w:r w:rsidRPr="007F2817">
              <w:rPr>
                <w:szCs w:val="24"/>
              </w:rPr>
              <w:t>E. Paper on Cultural Artifact Scrapbook</w:t>
            </w:r>
          </w:p>
        </w:tc>
        <w:tc>
          <w:tcPr>
            <w:tcW w:w="3660" w:type="dxa"/>
          </w:tcPr>
          <w:p w14:paraId="714701B9" w14:textId="77777777" w:rsidR="007F2817" w:rsidRPr="007F2817" w:rsidRDefault="007F2817" w:rsidP="007F2817">
            <w:pPr>
              <w:spacing w:after="0" w:line="240" w:lineRule="auto"/>
              <w:jc w:val="both"/>
              <w:rPr>
                <w:szCs w:val="24"/>
              </w:rPr>
            </w:pPr>
            <w:r w:rsidRPr="007F2817">
              <w:rPr>
                <w:szCs w:val="24"/>
              </w:rPr>
              <w:t>0-100</w:t>
            </w:r>
          </w:p>
        </w:tc>
        <w:tc>
          <w:tcPr>
            <w:tcW w:w="2845" w:type="dxa"/>
          </w:tcPr>
          <w:p w14:paraId="4C1A1B22" w14:textId="77777777" w:rsidR="007F2817" w:rsidRPr="007F2817" w:rsidRDefault="007F2817" w:rsidP="007F2817">
            <w:pPr>
              <w:spacing w:after="0" w:line="240" w:lineRule="auto"/>
              <w:jc w:val="both"/>
              <w:rPr>
                <w:b/>
                <w:szCs w:val="24"/>
              </w:rPr>
            </w:pPr>
            <w:r w:rsidRPr="007F2817">
              <w:rPr>
                <w:b/>
                <w:szCs w:val="24"/>
              </w:rPr>
              <w:t>7.5%</w:t>
            </w:r>
          </w:p>
        </w:tc>
      </w:tr>
      <w:tr w:rsidR="007F2817" w:rsidRPr="007F2817" w14:paraId="290364F8" w14:textId="77777777" w:rsidTr="007F2817">
        <w:tc>
          <w:tcPr>
            <w:tcW w:w="3660" w:type="dxa"/>
          </w:tcPr>
          <w:p w14:paraId="44FC1198" w14:textId="77777777" w:rsidR="007F2817" w:rsidRPr="007F2817" w:rsidRDefault="007F2817" w:rsidP="007F2817">
            <w:pPr>
              <w:spacing w:after="0" w:line="240" w:lineRule="auto"/>
              <w:jc w:val="both"/>
              <w:rPr>
                <w:szCs w:val="24"/>
              </w:rPr>
            </w:pPr>
            <w:r w:rsidRPr="007F2817">
              <w:rPr>
                <w:szCs w:val="24"/>
              </w:rPr>
              <w:t xml:space="preserve">F. Grade in </w:t>
            </w:r>
            <w:proofErr w:type="spellStart"/>
            <w:r w:rsidRPr="007F2817">
              <w:rPr>
                <w:szCs w:val="24"/>
              </w:rPr>
              <w:t>MindTap</w:t>
            </w:r>
            <w:proofErr w:type="spellEnd"/>
          </w:p>
        </w:tc>
        <w:tc>
          <w:tcPr>
            <w:tcW w:w="3660" w:type="dxa"/>
          </w:tcPr>
          <w:p w14:paraId="153BD6C1" w14:textId="77777777" w:rsidR="007F2817" w:rsidRPr="007F2817" w:rsidRDefault="007F2817" w:rsidP="007F2817">
            <w:pPr>
              <w:spacing w:after="0" w:line="240" w:lineRule="auto"/>
              <w:jc w:val="both"/>
              <w:rPr>
                <w:szCs w:val="24"/>
              </w:rPr>
            </w:pPr>
            <w:r w:rsidRPr="007F2817">
              <w:rPr>
                <w:szCs w:val="24"/>
              </w:rPr>
              <w:t>0-100</w:t>
            </w:r>
          </w:p>
        </w:tc>
        <w:tc>
          <w:tcPr>
            <w:tcW w:w="2845" w:type="dxa"/>
          </w:tcPr>
          <w:p w14:paraId="33AA581F" w14:textId="77777777" w:rsidR="007F2817" w:rsidRPr="007F2817" w:rsidRDefault="007F2817" w:rsidP="007F2817">
            <w:pPr>
              <w:spacing w:after="0" w:line="240" w:lineRule="auto"/>
              <w:jc w:val="both"/>
              <w:rPr>
                <w:b/>
                <w:szCs w:val="24"/>
              </w:rPr>
            </w:pPr>
            <w:r w:rsidRPr="007F2817">
              <w:rPr>
                <w:b/>
                <w:szCs w:val="24"/>
              </w:rPr>
              <w:t>30%</w:t>
            </w:r>
          </w:p>
        </w:tc>
      </w:tr>
      <w:tr w:rsidR="007F2817" w:rsidRPr="007F2817" w14:paraId="1D4880A2" w14:textId="77777777" w:rsidTr="007F2817">
        <w:tc>
          <w:tcPr>
            <w:tcW w:w="3660" w:type="dxa"/>
          </w:tcPr>
          <w:p w14:paraId="0245516B" w14:textId="77777777" w:rsidR="007F2817" w:rsidRPr="007F2817" w:rsidRDefault="007F2817" w:rsidP="007F2817">
            <w:pPr>
              <w:spacing w:after="0" w:line="240" w:lineRule="auto"/>
              <w:jc w:val="both"/>
              <w:rPr>
                <w:szCs w:val="24"/>
              </w:rPr>
            </w:pPr>
            <w:r w:rsidRPr="007F2817">
              <w:rPr>
                <w:szCs w:val="24"/>
              </w:rPr>
              <w:t>G. Canvas Discussions – 15 (15 points each)</w:t>
            </w:r>
          </w:p>
        </w:tc>
        <w:tc>
          <w:tcPr>
            <w:tcW w:w="3660" w:type="dxa"/>
          </w:tcPr>
          <w:p w14:paraId="385128C0" w14:textId="77777777" w:rsidR="007F2817" w:rsidRPr="007F2817" w:rsidRDefault="007F2817" w:rsidP="007F2817">
            <w:pPr>
              <w:spacing w:after="0" w:line="240" w:lineRule="auto"/>
              <w:jc w:val="both"/>
              <w:rPr>
                <w:szCs w:val="24"/>
              </w:rPr>
            </w:pPr>
            <w:r w:rsidRPr="007F2817">
              <w:rPr>
                <w:szCs w:val="24"/>
              </w:rPr>
              <w:t>0-225</w:t>
            </w:r>
          </w:p>
        </w:tc>
        <w:tc>
          <w:tcPr>
            <w:tcW w:w="2845" w:type="dxa"/>
          </w:tcPr>
          <w:p w14:paraId="1C950E0B" w14:textId="77777777" w:rsidR="007F2817" w:rsidRPr="007F2817" w:rsidRDefault="007F2817" w:rsidP="007F2817">
            <w:pPr>
              <w:spacing w:after="0" w:line="240" w:lineRule="auto"/>
              <w:jc w:val="both"/>
              <w:rPr>
                <w:b/>
                <w:szCs w:val="24"/>
              </w:rPr>
            </w:pPr>
            <w:r w:rsidRPr="007F2817">
              <w:rPr>
                <w:b/>
                <w:szCs w:val="24"/>
              </w:rPr>
              <w:t>10%</w:t>
            </w:r>
          </w:p>
        </w:tc>
      </w:tr>
      <w:tr w:rsidR="007F2817" w:rsidRPr="007F2817" w14:paraId="1ED1B299" w14:textId="77777777" w:rsidTr="007F2817">
        <w:tc>
          <w:tcPr>
            <w:tcW w:w="3660" w:type="dxa"/>
          </w:tcPr>
          <w:p w14:paraId="017B8904" w14:textId="77777777" w:rsidR="007F2817" w:rsidRPr="007F2817" w:rsidRDefault="007F2817" w:rsidP="007F2817">
            <w:pPr>
              <w:spacing w:after="0" w:line="240" w:lineRule="auto"/>
              <w:jc w:val="both"/>
              <w:rPr>
                <w:b/>
                <w:szCs w:val="24"/>
              </w:rPr>
            </w:pPr>
            <w:r w:rsidRPr="007F2817">
              <w:rPr>
                <w:b/>
                <w:szCs w:val="24"/>
              </w:rPr>
              <w:t>Final Grade</w:t>
            </w:r>
          </w:p>
        </w:tc>
        <w:tc>
          <w:tcPr>
            <w:tcW w:w="3660" w:type="dxa"/>
          </w:tcPr>
          <w:p w14:paraId="7B4420D6" w14:textId="77777777" w:rsidR="007F2817" w:rsidRPr="007F2817" w:rsidRDefault="007F2817" w:rsidP="007F2817">
            <w:pPr>
              <w:spacing w:after="0" w:line="240" w:lineRule="auto"/>
              <w:jc w:val="both"/>
              <w:rPr>
                <w:b/>
                <w:szCs w:val="24"/>
              </w:rPr>
            </w:pPr>
          </w:p>
        </w:tc>
        <w:tc>
          <w:tcPr>
            <w:tcW w:w="2845" w:type="dxa"/>
          </w:tcPr>
          <w:p w14:paraId="7FACAF65" w14:textId="77777777" w:rsidR="007F2817" w:rsidRPr="007F2817" w:rsidRDefault="007F2817" w:rsidP="007F2817">
            <w:pPr>
              <w:spacing w:after="0" w:line="240" w:lineRule="auto"/>
              <w:jc w:val="both"/>
              <w:rPr>
                <w:b/>
                <w:szCs w:val="24"/>
              </w:rPr>
            </w:pPr>
            <w:r w:rsidRPr="007F2817">
              <w:rPr>
                <w:b/>
                <w:szCs w:val="24"/>
              </w:rPr>
              <w:t>100%</w:t>
            </w:r>
          </w:p>
        </w:tc>
      </w:tr>
    </w:tbl>
    <w:p w14:paraId="2C181F91" w14:textId="27BEBCDA" w:rsidR="007F2817" w:rsidRPr="007F2817" w:rsidRDefault="007F2817" w:rsidP="007F2817">
      <w:pPr>
        <w:widowControl w:val="0"/>
        <w:autoSpaceDE w:val="0"/>
        <w:autoSpaceDN w:val="0"/>
        <w:adjustRightInd w:val="0"/>
        <w:spacing w:after="160" w:line="259" w:lineRule="auto"/>
        <w:ind w:left="1080"/>
        <w:contextualSpacing/>
        <w:jc w:val="both"/>
        <w:rPr>
          <w:rFonts w:eastAsia="Times New Roman" w:cs="Times New Roman"/>
          <w:bCs/>
          <w:szCs w:val="24"/>
        </w:rPr>
      </w:pPr>
      <w:r w:rsidRPr="007F2817">
        <w:rPr>
          <w:rFonts w:eastAsia="Times New Roman" w:cs="Times New Roman"/>
          <w:b/>
          <w:bCs/>
          <w:szCs w:val="24"/>
        </w:rPr>
        <w:t>A. Cultural Immersion Experience:</w:t>
      </w:r>
      <w:r w:rsidRPr="007F2817">
        <w:rPr>
          <w:rFonts w:eastAsia="Times New Roman" w:cs="Times New Roman"/>
          <w:bCs/>
          <w:szCs w:val="24"/>
        </w:rPr>
        <w:t xml:space="preserve">  To gain awareness and appreciation of the experience of minority status, students will attend a 2-hour event that is culture-specific and different from their own culture. Afterward, you will write up your experiences in a 3-4-page paper with a cover page (not included in the required number of pages). Students are responsible for finding an event to attend on their own (i.e., the Instructor will provide you with examples of appropriate events you can attend, yet you are responsible for finding one for yourself). The event must be something where you can participate and </w:t>
      </w:r>
      <w:r w:rsidRPr="007F2817">
        <w:rPr>
          <w:rFonts w:eastAsia="Times New Roman" w:cs="Times New Roman"/>
          <w:bCs/>
          <w:szCs w:val="24"/>
        </w:rPr>
        <w:lastRenderedPageBreak/>
        <w:t>interact with others during the weeks of this course (i.e., you can</w:t>
      </w:r>
      <w:r>
        <w:rPr>
          <w:rFonts w:eastAsia="Times New Roman" w:cs="Times New Roman"/>
          <w:bCs/>
          <w:szCs w:val="24"/>
        </w:rPr>
        <w:t>'</w:t>
      </w:r>
      <w:r w:rsidRPr="007F2817">
        <w:rPr>
          <w:rFonts w:eastAsia="Times New Roman" w:cs="Times New Roman"/>
          <w:bCs/>
          <w:szCs w:val="24"/>
        </w:rPr>
        <w:t xml:space="preserve">t write about something you did in the past). </w:t>
      </w:r>
    </w:p>
    <w:p w14:paraId="347FDAD0" w14:textId="77777777" w:rsidR="007F2817" w:rsidRPr="007F2817" w:rsidRDefault="007F2817" w:rsidP="007F2817">
      <w:pPr>
        <w:widowControl w:val="0"/>
        <w:autoSpaceDE w:val="0"/>
        <w:autoSpaceDN w:val="0"/>
        <w:adjustRightInd w:val="0"/>
        <w:spacing w:after="160" w:line="259" w:lineRule="auto"/>
        <w:ind w:left="1080"/>
        <w:contextualSpacing/>
        <w:jc w:val="both"/>
        <w:rPr>
          <w:rFonts w:eastAsia="Times New Roman" w:cs="Times New Roman"/>
          <w:b/>
          <w:bCs/>
          <w:szCs w:val="24"/>
        </w:rPr>
      </w:pPr>
    </w:p>
    <w:p w14:paraId="27FA2EF0" w14:textId="35DAD8DF" w:rsidR="007F2817" w:rsidRPr="007F2817" w:rsidRDefault="007F2817" w:rsidP="007F2817">
      <w:pPr>
        <w:widowControl w:val="0"/>
        <w:numPr>
          <w:ilvl w:val="1"/>
          <w:numId w:val="16"/>
        </w:numPr>
        <w:autoSpaceDE w:val="0"/>
        <w:autoSpaceDN w:val="0"/>
        <w:adjustRightInd w:val="0"/>
        <w:spacing w:after="160" w:line="259" w:lineRule="auto"/>
        <w:contextualSpacing/>
        <w:jc w:val="both"/>
        <w:rPr>
          <w:rFonts w:eastAsia="Times New Roman" w:cs="Times New Roman"/>
          <w:bCs/>
          <w:szCs w:val="24"/>
        </w:rPr>
      </w:pPr>
      <w:r w:rsidRPr="007F2817">
        <w:rPr>
          <w:rFonts w:eastAsia="Times New Roman" w:cs="Times New Roman"/>
          <w:b/>
          <w:bCs/>
          <w:szCs w:val="24"/>
        </w:rPr>
        <w:t>Multicultural Self-assessment</w:t>
      </w:r>
      <w:r w:rsidRPr="007F2817">
        <w:rPr>
          <w:rFonts w:eastAsia="Times New Roman" w:cs="Times New Roman"/>
          <w:bCs/>
          <w:szCs w:val="24"/>
        </w:rPr>
        <w:t xml:space="preserve">:  A typed, 5-6-page (double-spaced) paper (no longer than six pages, 12 pt. Times New Roman font, 1-inch margin), based on the following points: Proofread carefully. </w:t>
      </w:r>
      <w:r>
        <w:rPr>
          <w:rFonts w:eastAsia="Times New Roman" w:cs="Times New Roman"/>
          <w:bCs/>
          <w:szCs w:val="24"/>
        </w:rPr>
        <w:t>If your paper has numerous spelling/grammatical errors, your grade will be significantly lowered</w:t>
      </w:r>
      <w:r w:rsidRPr="007F2817">
        <w:rPr>
          <w:rFonts w:eastAsia="Times New Roman" w:cs="Times New Roman"/>
          <w:bCs/>
          <w:szCs w:val="24"/>
        </w:rPr>
        <w:t>. In as much detail as possible, discuss your background regarding the following dimensions of diversity.</w:t>
      </w:r>
    </w:p>
    <w:p w14:paraId="43E76AB4" w14:textId="77777777" w:rsidR="007F2817" w:rsidRPr="007F2817" w:rsidRDefault="007F2817" w:rsidP="007F2817">
      <w:pPr>
        <w:widowControl w:val="0"/>
        <w:autoSpaceDE w:val="0"/>
        <w:autoSpaceDN w:val="0"/>
        <w:adjustRightInd w:val="0"/>
        <w:spacing w:after="0" w:line="240" w:lineRule="auto"/>
        <w:ind w:left="1440"/>
        <w:contextualSpacing/>
        <w:jc w:val="both"/>
        <w:rPr>
          <w:rFonts w:eastAsia="Times New Roman" w:cs="Times New Roman"/>
          <w:bCs/>
          <w:szCs w:val="24"/>
        </w:rPr>
      </w:pPr>
    </w:p>
    <w:p w14:paraId="1FF55A1A" w14:textId="77777777" w:rsidR="007F2817" w:rsidRPr="007F2817" w:rsidRDefault="007F2817" w:rsidP="007F2817">
      <w:pPr>
        <w:widowControl w:val="0"/>
        <w:autoSpaceDE w:val="0"/>
        <w:autoSpaceDN w:val="0"/>
        <w:adjustRightInd w:val="0"/>
        <w:spacing w:after="0" w:line="240" w:lineRule="auto"/>
        <w:ind w:left="1440"/>
        <w:contextualSpacing/>
        <w:jc w:val="both"/>
        <w:rPr>
          <w:rFonts w:eastAsia="Times New Roman" w:cs="Times New Roman"/>
          <w:bCs/>
          <w:szCs w:val="24"/>
        </w:rPr>
      </w:pPr>
      <w:r w:rsidRPr="007F2817">
        <w:rPr>
          <w:rFonts w:eastAsia="Times New Roman" w:cs="Times New Roman"/>
          <w:bCs/>
          <w:szCs w:val="24"/>
        </w:rPr>
        <w:t>Discuss all 7 points below and number each one.</w:t>
      </w:r>
    </w:p>
    <w:p w14:paraId="228E61B4" w14:textId="77777777" w:rsidR="007F2817" w:rsidRPr="007F2817" w:rsidRDefault="007F2817" w:rsidP="007F2817">
      <w:pPr>
        <w:widowControl w:val="0"/>
        <w:autoSpaceDE w:val="0"/>
        <w:autoSpaceDN w:val="0"/>
        <w:adjustRightInd w:val="0"/>
        <w:spacing w:after="0" w:line="240" w:lineRule="auto"/>
        <w:ind w:left="1440"/>
        <w:contextualSpacing/>
        <w:jc w:val="both"/>
        <w:rPr>
          <w:rFonts w:eastAsia="Times New Roman" w:cs="Times New Roman"/>
          <w:bCs/>
          <w:szCs w:val="24"/>
        </w:rPr>
      </w:pPr>
    </w:p>
    <w:p w14:paraId="4B46EA17" w14:textId="77777777" w:rsidR="007F2817" w:rsidRPr="007F2817" w:rsidRDefault="007F2817" w:rsidP="007F2817">
      <w:pPr>
        <w:widowControl w:val="0"/>
        <w:numPr>
          <w:ilvl w:val="3"/>
          <w:numId w:val="15"/>
        </w:numPr>
        <w:autoSpaceDE w:val="0"/>
        <w:autoSpaceDN w:val="0"/>
        <w:adjustRightInd w:val="0"/>
        <w:spacing w:after="160" w:line="259" w:lineRule="auto"/>
        <w:jc w:val="both"/>
        <w:outlineLvl w:val="1"/>
        <w:rPr>
          <w:rFonts w:eastAsia="Times New Roman" w:cs="Times New Roman"/>
          <w:bCs/>
          <w:szCs w:val="24"/>
        </w:rPr>
      </w:pPr>
      <w:r w:rsidRPr="007F2817">
        <w:rPr>
          <w:rFonts w:eastAsia="Times New Roman" w:cs="Times New Roman"/>
          <w:bCs/>
          <w:szCs w:val="24"/>
        </w:rPr>
        <w:t>Environment: the kind(s) of community(</w:t>
      </w:r>
      <w:proofErr w:type="spellStart"/>
      <w:r w:rsidRPr="007F2817">
        <w:rPr>
          <w:rFonts w:eastAsia="Times New Roman" w:cs="Times New Roman"/>
          <w:bCs/>
          <w:szCs w:val="24"/>
        </w:rPr>
        <w:t>ies</w:t>
      </w:r>
      <w:proofErr w:type="spellEnd"/>
      <w:r w:rsidRPr="007F2817">
        <w:rPr>
          <w:rFonts w:eastAsia="Times New Roman" w:cs="Times New Roman"/>
          <w:bCs/>
          <w:szCs w:val="24"/>
        </w:rPr>
        <w:t xml:space="preserve">) in which you grew up and currently live (i.e., large city, suburb, small town, rural area; neighborhood) </w:t>
      </w:r>
    </w:p>
    <w:p w14:paraId="7A8F5AEE" w14:textId="77777777" w:rsidR="007F2817" w:rsidRPr="007F2817" w:rsidRDefault="007F2817" w:rsidP="007F2817">
      <w:pPr>
        <w:widowControl w:val="0"/>
        <w:autoSpaceDE w:val="0"/>
        <w:autoSpaceDN w:val="0"/>
        <w:adjustRightInd w:val="0"/>
        <w:spacing w:after="0" w:line="240" w:lineRule="auto"/>
        <w:ind w:left="2520"/>
        <w:jc w:val="both"/>
        <w:outlineLvl w:val="1"/>
        <w:rPr>
          <w:rFonts w:eastAsia="Times New Roman" w:cs="Times New Roman"/>
          <w:bCs/>
          <w:szCs w:val="24"/>
        </w:rPr>
      </w:pPr>
    </w:p>
    <w:p w14:paraId="69242D8B" w14:textId="6CDEAE8A" w:rsidR="007F2817" w:rsidRPr="007F2817" w:rsidRDefault="007F2817" w:rsidP="007F2817">
      <w:pPr>
        <w:widowControl w:val="0"/>
        <w:numPr>
          <w:ilvl w:val="3"/>
          <w:numId w:val="15"/>
        </w:numPr>
        <w:autoSpaceDE w:val="0"/>
        <w:autoSpaceDN w:val="0"/>
        <w:adjustRightInd w:val="0"/>
        <w:spacing w:after="160" w:line="259" w:lineRule="auto"/>
        <w:jc w:val="both"/>
        <w:outlineLvl w:val="1"/>
        <w:rPr>
          <w:rFonts w:eastAsia="Times New Roman" w:cs="Times New Roman"/>
          <w:bCs/>
          <w:szCs w:val="24"/>
        </w:rPr>
      </w:pPr>
      <w:r w:rsidRPr="007F2817">
        <w:rPr>
          <w:rFonts w:eastAsia="Times New Roman" w:cs="Times New Roman"/>
          <w:bCs/>
          <w:szCs w:val="24"/>
        </w:rPr>
        <w:t>Social Class Background: your social class as you grew up. Explain. Describe the kinds of jobs held and the level of education of those who raised you. What were the social class levels of your neighbors? Did you and your family experience upward and downward social mobility? Explain. And finally, how have your experiences in the U.S. influenced your ideas about the "American dream?"</w:t>
      </w:r>
    </w:p>
    <w:p w14:paraId="2BF4150C" w14:textId="03A3C2B9" w:rsidR="007F2817" w:rsidRPr="007F2817" w:rsidRDefault="007F2817" w:rsidP="007F2817">
      <w:pPr>
        <w:widowControl w:val="0"/>
        <w:numPr>
          <w:ilvl w:val="3"/>
          <w:numId w:val="15"/>
        </w:numPr>
        <w:autoSpaceDE w:val="0"/>
        <w:autoSpaceDN w:val="0"/>
        <w:adjustRightInd w:val="0"/>
        <w:spacing w:after="160" w:line="259" w:lineRule="auto"/>
        <w:jc w:val="both"/>
        <w:outlineLvl w:val="1"/>
        <w:rPr>
          <w:rFonts w:eastAsia="Times New Roman" w:cs="Times New Roman"/>
          <w:bCs/>
          <w:szCs w:val="24"/>
        </w:rPr>
      </w:pPr>
      <w:r w:rsidRPr="007F2817">
        <w:rPr>
          <w:rFonts w:eastAsia="Times New Roman" w:cs="Times New Roman"/>
          <w:bCs/>
          <w:szCs w:val="24"/>
        </w:rPr>
        <w:t>Social Heritage: your racial, ethnic, and religious background (not everyone will identify with all three). How important were these aspects of your identity as you grew up? How have they shaped your values and goals? Explain.</w:t>
      </w:r>
    </w:p>
    <w:p w14:paraId="4DD8483F" w14:textId="77777777" w:rsidR="007F2817" w:rsidRPr="007F2817" w:rsidRDefault="007F2817" w:rsidP="007F2817">
      <w:pPr>
        <w:widowControl w:val="0"/>
        <w:numPr>
          <w:ilvl w:val="3"/>
          <w:numId w:val="15"/>
        </w:numPr>
        <w:autoSpaceDE w:val="0"/>
        <w:autoSpaceDN w:val="0"/>
        <w:adjustRightInd w:val="0"/>
        <w:spacing w:after="160" w:line="259" w:lineRule="auto"/>
        <w:jc w:val="both"/>
        <w:outlineLvl w:val="1"/>
        <w:rPr>
          <w:rFonts w:eastAsia="Times New Roman" w:cs="Times New Roman"/>
          <w:bCs/>
          <w:szCs w:val="24"/>
        </w:rPr>
      </w:pPr>
      <w:r w:rsidRPr="007F2817">
        <w:rPr>
          <w:rFonts w:eastAsia="Times New Roman" w:cs="Times New Roman"/>
          <w:bCs/>
          <w:szCs w:val="24"/>
        </w:rPr>
        <w:t xml:space="preserve"> Social and Economic Opportunities: advantages and disadvantages you have experienced in society due to your wealth, gender, and cultural background. How have these advantages and disadvantages impacted you at school, at work, and in the larger community?</w:t>
      </w:r>
    </w:p>
    <w:p w14:paraId="471BE563" w14:textId="5C26A7EB" w:rsidR="007F2817" w:rsidRPr="007F2817" w:rsidRDefault="007F2817" w:rsidP="007F2817">
      <w:pPr>
        <w:widowControl w:val="0"/>
        <w:numPr>
          <w:ilvl w:val="3"/>
          <w:numId w:val="15"/>
        </w:numPr>
        <w:autoSpaceDE w:val="0"/>
        <w:autoSpaceDN w:val="0"/>
        <w:adjustRightInd w:val="0"/>
        <w:spacing w:after="160" w:line="259" w:lineRule="auto"/>
        <w:jc w:val="both"/>
        <w:outlineLvl w:val="1"/>
        <w:rPr>
          <w:rFonts w:eastAsia="Times New Roman" w:cs="Times New Roman"/>
          <w:bCs/>
          <w:szCs w:val="24"/>
        </w:rPr>
      </w:pPr>
      <w:r w:rsidRPr="007F2817">
        <w:rPr>
          <w:rFonts w:eastAsia="Times New Roman" w:cs="Times New Roman"/>
          <w:bCs/>
          <w:szCs w:val="24"/>
        </w:rPr>
        <w:t xml:space="preserve"> Cultural Encapsulation: ways in which your upbringing has limited your exposure to other people from other cultures and races. Also, how has your cultural encapsulation shaped your cultural lens? </w:t>
      </w:r>
    </w:p>
    <w:p w14:paraId="573A9B5F" w14:textId="4FA8A5A1" w:rsidR="007F2817" w:rsidRPr="007F2817" w:rsidRDefault="007F2817" w:rsidP="007F2817">
      <w:pPr>
        <w:widowControl w:val="0"/>
        <w:numPr>
          <w:ilvl w:val="3"/>
          <w:numId w:val="15"/>
        </w:numPr>
        <w:autoSpaceDE w:val="0"/>
        <w:autoSpaceDN w:val="0"/>
        <w:adjustRightInd w:val="0"/>
        <w:spacing w:after="160" w:line="259" w:lineRule="auto"/>
        <w:jc w:val="both"/>
        <w:outlineLvl w:val="1"/>
        <w:rPr>
          <w:rFonts w:eastAsia="Times New Roman" w:cs="Times New Roman"/>
          <w:bCs/>
          <w:szCs w:val="24"/>
        </w:rPr>
      </w:pPr>
      <w:r w:rsidRPr="007F2817">
        <w:rPr>
          <w:rFonts w:eastAsia="Times New Roman" w:cs="Times New Roman"/>
          <w:bCs/>
          <w:szCs w:val="24"/>
        </w:rPr>
        <w:t>Diversity Consciousness: ways in which your family background, life experiences, and education have influenced your diversity consciousness. What do you think will be your most difficult challenge as you work on developing your diversity consciousness?</w:t>
      </w:r>
    </w:p>
    <w:p w14:paraId="7E6765CC" w14:textId="77777777" w:rsidR="007F2817" w:rsidRPr="007F2817" w:rsidRDefault="007F2817" w:rsidP="007F2817">
      <w:pPr>
        <w:widowControl w:val="0"/>
        <w:numPr>
          <w:ilvl w:val="3"/>
          <w:numId w:val="15"/>
        </w:numPr>
        <w:autoSpaceDE w:val="0"/>
        <w:autoSpaceDN w:val="0"/>
        <w:adjustRightInd w:val="0"/>
        <w:spacing w:after="160" w:line="259" w:lineRule="auto"/>
        <w:jc w:val="both"/>
        <w:outlineLvl w:val="1"/>
        <w:rPr>
          <w:rFonts w:eastAsia="Times New Roman" w:cs="Times New Roman"/>
          <w:bCs/>
          <w:szCs w:val="24"/>
        </w:rPr>
      </w:pPr>
      <w:r w:rsidRPr="007F2817">
        <w:rPr>
          <w:rFonts w:eastAsia="Times New Roman" w:cs="Times New Roman"/>
          <w:bCs/>
          <w:szCs w:val="24"/>
        </w:rPr>
        <w:t>Sphere of Influence: What is your "sphere of influence?" In other words, who do you "touch" or influence at present, and whom will you influence in the future? Again, be as specific as possible.</w:t>
      </w:r>
    </w:p>
    <w:p w14:paraId="5FB93E97" w14:textId="77777777" w:rsidR="007F2817" w:rsidRPr="007F2817" w:rsidRDefault="007F2817" w:rsidP="007F2817">
      <w:pPr>
        <w:widowControl w:val="0"/>
        <w:autoSpaceDE w:val="0"/>
        <w:autoSpaceDN w:val="0"/>
        <w:adjustRightInd w:val="0"/>
        <w:spacing w:after="0" w:line="240" w:lineRule="auto"/>
        <w:ind w:left="720"/>
        <w:contextualSpacing/>
        <w:jc w:val="both"/>
        <w:rPr>
          <w:rFonts w:eastAsia="Times New Roman" w:cs="Times New Roman"/>
          <w:bCs/>
          <w:szCs w:val="24"/>
        </w:rPr>
      </w:pPr>
    </w:p>
    <w:p w14:paraId="60A30DE1" w14:textId="77777777" w:rsidR="007F2817" w:rsidRPr="007F2817" w:rsidRDefault="007F2817" w:rsidP="007F2817">
      <w:pPr>
        <w:widowControl w:val="0"/>
        <w:numPr>
          <w:ilvl w:val="1"/>
          <w:numId w:val="16"/>
        </w:numPr>
        <w:autoSpaceDE w:val="0"/>
        <w:autoSpaceDN w:val="0"/>
        <w:adjustRightInd w:val="0"/>
        <w:spacing w:after="160" w:line="259" w:lineRule="auto"/>
        <w:jc w:val="both"/>
        <w:outlineLvl w:val="0"/>
        <w:rPr>
          <w:rFonts w:eastAsia="Times New Roman" w:cs="Times New Roman"/>
          <w:bCs/>
          <w:szCs w:val="24"/>
        </w:rPr>
      </w:pPr>
      <w:r w:rsidRPr="007F2817">
        <w:rPr>
          <w:rFonts w:eastAsia="Times New Roman" w:cs="Times New Roman"/>
          <w:bCs/>
          <w:szCs w:val="24"/>
        </w:rPr>
        <w:t xml:space="preserve"> </w:t>
      </w:r>
      <w:r w:rsidRPr="007F2817">
        <w:rPr>
          <w:rFonts w:eastAsia="Times New Roman" w:cs="Times New Roman"/>
          <w:b/>
          <w:bCs/>
          <w:szCs w:val="24"/>
        </w:rPr>
        <w:t xml:space="preserve">Personal Face-to-Face Interview:  </w:t>
      </w:r>
      <w:r w:rsidRPr="007F2817">
        <w:rPr>
          <w:rFonts w:eastAsia="Times New Roman" w:cs="Times New Roman"/>
          <w:bCs/>
          <w:szCs w:val="24"/>
        </w:rPr>
        <w:t>The individual you interview cannot be a part of the same culture you chose for your Cultural Immersion Experience.  Zoom meetings will be accepted if a face-to-face meeting is not possible.  Record the session with permission from the individual so you can use it to complete the written assignment.</w:t>
      </w:r>
    </w:p>
    <w:p w14:paraId="6A586793" w14:textId="77777777"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sidRPr="007F2817">
        <w:rPr>
          <w:rFonts w:eastAsia="Times New Roman" w:cs="Times New Roman"/>
          <w:bCs/>
          <w:szCs w:val="24"/>
        </w:rPr>
        <w:t xml:space="preserve">This written assignment is 5-7 pages, has one-inch margins, 12-point font, Times New Roman, and is double-spaced with a cover page.  Identify someone who is classified as a different race than you to interview.  Conduct a face-to-face interview.  Write up the interview in a narrative format.  If you </w:t>
      </w:r>
      <w:r w:rsidRPr="007F2817">
        <w:rPr>
          <w:rFonts w:eastAsia="Times New Roman" w:cs="Times New Roman"/>
          <w:bCs/>
          <w:szCs w:val="24"/>
        </w:rPr>
        <w:lastRenderedPageBreak/>
        <w:t>submit a paper in a Question-Answer format, you will receive a zero (0) for this assignment.  As part of your preparation for this interview, read at least one journal article (scholarly) written by at least one sociologist that relates to the race of the person you chose.  Summarize the article and write about how it influenced your thinking about the interview and the person's race.  Generate at least one question to add to the list of interview questions you ask based on the article you read in preparation for the interview.  A final page should reflect the interview and how it informs something you have learned through this course about race.  Potential interview questions are attached for assistance in completing the assignment. Finally, cite the article you read at the end of the paper in APA format on the last page.  Make sure you ask at least one question related to the article you read in preparation for the interview.</w:t>
      </w:r>
    </w:p>
    <w:p w14:paraId="5C8A4F63" w14:textId="77777777"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sidRPr="007F2817">
        <w:rPr>
          <w:rFonts w:eastAsia="Times New Roman" w:cs="Times New Roman"/>
          <w:bCs/>
          <w:szCs w:val="24"/>
        </w:rPr>
        <w:t>Additional Guidance for the Face-Face-to-facerview.docx </w:t>
      </w:r>
    </w:p>
    <w:p w14:paraId="411472C4" w14:textId="69133B15" w:rsidR="007F2817" w:rsidRPr="007F2817" w:rsidRDefault="007F2817" w:rsidP="007F2817">
      <w:pPr>
        <w:widowControl w:val="0"/>
        <w:numPr>
          <w:ilvl w:val="1"/>
          <w:numId w:val="16"/>
        </w:numPr>
        <w:autoSpaceDE w:val="0"/>
        <w:autoSpaceDN w:val="0"/>
        <w:adjustRightInd w:val="0"/>
        <w:spacing w:after="160" w:line="259" w:lineRule="auto"/>
        <w:jc w:val="both"/>
        <w:outlineLvl w:val="0"/>
        <w:rPr>
          <w:rFonts w:eastAsia="Times New Roman" w:cs="Times New Roman"/>
          <w:bCs/>
          <w:szCs w:val="24"/>
        </w:rPr>
      </w:pPr>
      <w:r w:rsidRPr="007F2817">
        <w:rPr>
          <w:rFonts w:eastAsia="Times New Roman" w:cs="Times New Roman"/>
          <w:b/>
          <w:bCs/>
          <w:szCs w:val="24"/>
        </w:rPr>
        <w:t>Cultural Artifact Scrapbook:</w:t>
      </w:r>
      <w:r w:rsidRPr="007F2817">
        <w:rPr>
          <w:rFonts w:eastAsia="Times New Roman" w:cs="Times New Roman"/>
          <w:bCs/>
          <w:szCs w:val="24"/>
        </w:rPr>
        <w:t xml:space="preserve"> This is an individual assignment. Each student will identify personal artifacts </w:t>
      </w:r>
      <w:r>
        <w:rPr>
          <w:rFonts w:eastAsia="Times New Roman" w:cs="Times New Roman"/>
          <w:bCs/>
          <w:szCs w:val="24"/>
        </w:rPr>
        <w:t>representing</w:t>
      </w:r>
      <w:r w:rsidRPr="007F2817">
        <w:rPr>
          <w:rFonts w:eastAsia="Times New Roman" w:cs="Times New Roman"/>
          <w:bCs/>
          <w:szCs w:val="24"/>
        </w:rPr>
        <w:t xml:space="preserve"> the culture(s) they identify with.   Each student must identify no less than ten artifacts. In addition, students will create a </w:t>
      </w:r>
      <w:r>
        <w:rPr>
          <w:rFonts w:eastAsia="Times New Roman" w:cs="Times New Roman"/>
          <w:bCs/>
          <w:szCs w:val="24"/>
        </w:rPr>
        <w:t>"</w:t>
      </w:r>
      <w:r w:rsidRPr="007F2817">
        <w:rPr>
          <w:rFonts w:eastAsia="Times New Roman" w:cs="Times New Roman"/>
          <w:bCs/>
          <w:szCs w:val="24"/>
        </w:rPr>
        <w:t>virtual scrapbook</w:t>
      </w:r>
      <w:r>
        <w:rPr>
          <w:rFonts w:eastAsia="Times New Roman" w:cs="Times New Roman"/>
          <w:bCs/>
          <w:szCs w:val="24"/>
        </w:rPr>
        <w:t>"</w:t>
      </w:r>
      <w:r w:rsidRPr="007F2817">
        <w:rPr>
          <w:rFonts w:eastAsia="Times New Roman" w:cs="Times New Roman"/>
          <w:bCs/>
          <w:szCs w:val="24"/>
        </w:rPr>
        <w:t xml:space="preserve"> about their culture(s) as a PowerPoint to upload for this assignment. This scrapbook must include materials related to both the history and a description of the cultural artifacts. For example, a picture of the actual artifact and an explanation on one to two slides would be acceptable. In addition, please reference research findings or other scholarly work related to the experience of this cultural group (s), which may include information about the values and traditions, especially if the values </w:t>
      </w:r>
      <w:proofErr w:type="spellStart"/>
      <w:r w:rsidRPr="007F2817">
        <w:rPr>
          <w:rFonts w:eastAsia="Times New Roman" w:cs="Times New Roman"/>
          <w:bCs/>
          <w:szCs w:val="24"/>
        </w:rPr>
        <w:t>ad</w:t>
      </w:r>
      <w:proofErr w:type="spellEnd"/>
      <w:r w:rsidRPr="007F2817">
        <w:rPr>
          <w:rFonts w:eastAsia="Times New Roman" w:cs="Times New Roman"/>
          <w:bCs/>
          <w:szCs w:val="24"/>
        </w:rPr>
        <w:t xml:space="preserve"> traditions are represented by the artifacts you choose. A list of references should be included in APA 7th ed. style throughout the PowerPoint or </w:t>
      </w:r>
      <w:r>
        <w:rPr>
          <w:rFonts w:eastAsia="Times New Roman" w:cs="Times New Roman"/>
          <w:bCs/>
          <w:szCs w:val="24"/>
        </w:rPr>
        <w:t>on</w:t>
      </w:r>
      <w:r w:rsidRPr="007F2817">
        <w:rPr>
          <w:rFonts w:eastAsia="Times New Roman" w:cs="Times New Roman"/>
          <w:bCs/>
          <w:szCs w:val="24"/>
        </w:rPr>
        <w:t xml:space="preserve"> the final slides </w:t>
      </w:r>
      <w:r>
        <w:rPr>
          <w:rFonts w:eastAsia="Times New Roman" w:cs="Times New Roman"/>
          <w:bCs/>
          <w:szCs w:val="24"/>
        </w:rPr>
        <w:t>at</w:t>
      </w:r>
      <w:r w:rsidRPr="007F2817">
        <w:rPr>
          <w:rFonts w:eastAsia="Times New Roman" w:cs="Times New Roman"/>
          <w:bCs/>
          <w:szCs w:val="24"/>
        </w:rPr>
        <w:t xml:space="preserve"> the end.</w:t>
      </w:r>
    </w:p>
    <w:p w14:paraId="48838EF6" w14:textId="42D318A0"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sidRPr="007F2817">
        <w:rPr>
          <w:rFonts w:eastAsia="Times New Roman" w:cs="Times New Roman"/>
          <w:bCs/>
          <w:szCs w:val="24"/>
        </w:rPr>
        <w:t xml:space="preserve">As a "scrapbook," this project is intended to be a creative and engaging method for students to learn about themselves and their culture(s). These scrapbooks will be shared online. </w:t>
      </w:r>
      <w:r>
        <w:rPr>
          <w:rFonts w:eastAsia="Times New Roman" w:cs="Times New Roman"/>
          <w:bCs/>
          <w:szCs w:val="24"/>
        </w:rPr>
        <w:t>In addition, t</w:t>
      </w:r>
      <w:r w:rsidRPr="007F2817">
        <w:rPr>
          <w:rFonts w:eastAsia="Times New Roman" w:cs="Times New Roman"/>
          <w:bCs/>
          <w:szCs w:val="24"/>
        </w:rPr>
        <w:t>here will be an area for submitting this assignment that allows others in the class to see your scrapbook and make comments.   Scrapbooks are intended to be a method for people to convey information and experiences from their perspective</w:t>
      </w:r>
      <w:r>
        <w:rPr>
          <w:rFonts w:eastAsia="Times New Roman" w:cs="Times New Roman"/>
          <w:bCs/>
          <w:szCs w:val="24"/>
        </w:rPr>
        <w:t>s</w:t>
      </w:r>
      <w:r w:rsidRPr="007F2817">
        <w:rPr>
          <w:rFonts w:eastAsia="Times New Roman" w:cs="Times New Roman"/>
          <w:bCs/>
          <w:szCs w:val="24"/>
        </w:rPr>
        <w:t xml:space="preserve">. Therefore, creativity and freedom of expression are highly encouraged! Grading will be based on the online presentation of materials, integrating concepts, identifying cultural strengths from an appreciative stance, </w:t>
      </w:r>
      <w:r>
        <w:rPr>
          <w:rFonts w:eastAsia="Times New Roman" w:cs="Times New Roman"/>
          <w:bCs/>
          <w:szCs w:val="24"/>
        </w:rPr>
        <w:t xml:space="preserve">and </w:t>
      </w:r>
      <w:r w:rsidRPr="007F2817">
        <w:rPr>
          <w:rFonts w:eastAsia="Times New Roman" w:cs="Times New Roman"/>
          <w:bCs/>
          <w:szCs w:val="24"/>
        </w:rPr>
        <w:t>coherence of the final project.</w:t>
      </w:r>
    </w:p>
    <w:p w14:paraId="7A105153" w14:textId="56BF94CD"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sidRPr="007F2817">
        <w:rPr>
          <w:rFonts w:eastAsia="Times New Roman" w:cs="Times New Roman"/>
          <w:bCs/>
          <w:szCs w:val="24"/>
        </w:rPr>
        <w:t>There will be a separate area to submit the paper. Others will not view the paper portion of this assignment.</w:t>
      </w:r>
    </w:p>
    <w:p w14:paraId="5F0CD4D0" w14:textId="69C6B28D" w:rsidR="007F2817" w:rsidRPr="007F2817" w:rsidRDefault="007F2817" w:rsidP="007F2817">
      <w:pPr>
        <w:widowControl w:val="0"/>
        <w:numPr>
          <w:ilvl w:val="1"/>
          <w:numId w:val="16"/>
        </w:numPr>
        <w:autoSpaceDE w:val="0"/>
        <w:autoSpaceDN w:val="0"/>
        <w:adjustRightInd w:val="0"/>
        <w:spacing w:after="160" w:line="259" w:lineRule="auto"/>
        <w:jc w:val="both"/>
        <w:outlineLvl w:val="0"/>
        <w:rPr>
          <w:rFonts w:eastAsia="Times New Roman" w:cs="Times New Roman"/>
          <w:bCs/>
          <w:szCs w:val="24"/>
        </w:rPr>
      </w:pPr>
      <w:r w:rsidRPr="007F2817">
        <w:rPr>
          <w:rFonts w:eastAsia="Times New Roman" w:cs="Times New Roman"/>
          <w:b/>
          <w:bCs/>
          <w:szCs w:val="24"/>
        </w:rPr>
        <w:t>Paper on Cultural Artifact Scrapbook</w:t>
      </w:r>
      <w:r w:rsidRPr="007F2817">
        <w:rPr>
          <w:rFonts w:eastAsia="Times New Roman" w:cs="Times New Roman"/>
          <w:bCs/>
          <w:szCs w:val="24"/>
        </w:rPr>
        <w:t>:  Your paper must be no less than three pages. In addition, it needs a cover sheet and a reference sheet that is APA format. You can write the paper in the first person because it is about you and the culture you identify with, so it is personal.</w:t>
      </w:r>
    </w:p>
    <w:p w14:paraId="0A4D0C8D" w14:textId="7B1729C0"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Pr>
          <w:rFonts w:eastAsia="Times New Roman" w:cs="Times New Roman"/>
          <w:bCs/>
          <w:szCs w:val="24"/>
        </w:rPr>
        <w:t>In preparation for creating the Cultural Artifact Scrapbook for the paper</w:t>
      </w:r>
      <w:r w:rsidRPr="007F2817">
        <w:rPr>
          <w:rFonts w:eastAsia="Times New Roman" w:cs="Times New Roman"/>
          <w:bCs/>
          <w:szCs w:val="24"/>
        </w:rPr>
        <w:t>, consider the following.</w:t>
      </w:r>
    </w:p>
    <w:p w14:paraId="48E740A8" w14:textId="24C52549"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sidRPr="007F2817">
        <w:rPr>
          <w:rFonts w:eastAsia="Times New Roman" w:cs="Times New Roman"/>
          <w:bCs/>
          <w:szCs w:val="24"/>
        </w:rPr>
        <w:t>Cultural artifacts are anything created by humans which gives information about culture</w:t>
      </w:r>
      <w:r>
        <w:rPr>
          <w:rFonts w:eastAsia="Times New Roman" w:cs="Times New Roman"/>
          <w:bCs/>
          <w:szCs w:val="24"/>
        </w:rPr>
        <w:t>,</w:t>
      </w:r>
      <w:r w:rsidRPr="007F2817">
        <w:rPr>
          <w:rFonts w:eastAsia="Times New Roman" w:cs="Times New Roman"/>
          <w:bCs/>
          <w:szCs w:val="24"/>
        </w:rPr>
        <w:t xml:space="preserve"> </w:t>
      </w:r>
      <w:r>
        <w:rPr>
          <w:rFonts w:eastAsia="Times New Roman" w:cs="Times New Roman"/>
          <w:bCs/>
          <w:szCs w:val="24"/>
        </w:rPr>
        <w:t>including</w:t>
      </w:r>
      <w:r w:rsidRPr="007F2817">
        <w:rPr>
          <w:rFonts w:eastAsia="Times New Roman" w:cs="Times New Roman"/>
          <w:bCs/>
          <w:szCs w:val="24"/>
        </w:rPr>
        <w:t xml:space="preserve"> the traditions and values of said culture. Artifacts include architecture, music, pictures, painting, hobbies, cooking styles, holidays, clas</w:t>
      </w:r>
      <w:r>
        <w:rPr>
          <w:rFonts w:eastAsia="Times New Roman" w:cs="Times New Roman"/>
          <w:bCs/>
          <w:szCs w:val="24"/>
        </w:rPr>
        <w:t>se</w:t>
      </w:r>
      <w:r w:rsidRPr="007F2817">
        <w:rPr>
          <w:rFonts w:eastAsia="Times New Roman" w:cs="Times New Roman"/>
          <w:bCs/>
          <w:szCs w:val="24"/>
        </w:rPr>
        <w:t xml:space="preserve">s, ceramics, jewelry, knives, etc. Think of the artifacts as treasured, a favorite, or even an item passed down from one generation to the next. For example, </w:t>
      </w:r>
      <w:r>
        <w:rPr>
          <w:rFonts w:eastAsia="Times New Roman" w:cs="Times New Roman"/>
          <w:bCs/>
          <w:szCs w:val="24"/>
        </w:rPr>
        <w:t>I have my paternal grandmother's Bible in the family</w:t>
      </w:r>
      <w:r w:rsidRPr="007F2817">
        <w:rPr>
          <w:rFonts w:eastAsia="Times New Roman" w:cs="Times New Roman"/>
          <w:bCs/>
          <w:szCs w:val="24"/>
        </w:rPr>
        <w:t xml:space="preserve">. The Bible represents the values that ground my family's spiritual beliefs and are expressed through the lived experiences of </w:t>
      </w:r>
      <w:r>
        <w:rPr>
          <w:rFonts w:eastAsia="Times New Roman" w:cs="Times New Roman"/>
          <w:bCs/>
          <w:szCs w:val="24"/>
        </w:rPr>
        <w:t xml:space="preserve">my </w:t>
      </w:r>
      <w:r w:rsidRPr="007F2817">
        <w:rPr>
          <w:rFonts w:eastAsia="Times New Roman" w:cs="Times New Roman"/>
          <w:bCs/>
          <w:szCs w:val="24"/>
        </w:rPr>
        <w:t>descendants. In my virtual scrapbook, PowerPoint, I would take a picture of said item for one slide. Then, I w</w:t>
      </w:r>
      <w:r>
        <w:rPr>
          <w:rFonts w:eastAsia="Times New Roman" w:cs="Times New Roman"/>
          <w:bCs/>
          <w:szCs w:val="24"/>
        </w:rPr>
        <w:t>ill</w:t>
      </w:r>
      <w:r w:rsidRPr="007F2817">
        <w:rPr>
          <w:rFonts w:eastAsia="Times New Roman" w:cs="Times New Roman"/>
          <w:bCs/>
          <w:szCs w:val="24"/>
        </w:rPr>
        <w:t xml:space="preserve"> explain briefly why it is important to me and part of my culture on the next slide.</w:t>
      </w:r>
    </w:p>
    <w:p w14:paraId="6AA85927" w14:textId="7D273482"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sidRPr="007F2817">
        <w:rPr>
          <w:rFonts w:eastAsia="Times New Roman" w:cs="Times New Roman"/>
          <w:bCs/>
          <w:szCs w:val="24"/>
        </w:rPr>
        <w:lastRenderedPageBreak/>
        <w:t xml:space="preserve">Another example is an artifact that may be part of a tradition, like watching Macy's Thanksgiving Day Parade. I may search online for a photo from a parade representing my childhood and place it on a slide for the PowerPoint with the explanation on the following slide. My family is part Native American, Scotch-Irish, German, English, and Welsh.   Portions of this heritage are more significant than others, but all are part of the Appalachian Culture. I may have different slides representing the </w:t>
      </w:r>
      <w:r>
        <w:rPr>
          <w:rFonts w:eastAsia="Times New Roman" w:cs="Times New Roman"/>
          <w:bCs/>
          <w:szCs w:val="24"/>
        </w:rPr>
        <w:t>most important parts</w:t>
      </w:r>
      <w:r w:rsidRPr="007F2817">
        <w:rPr>
          <w:rFonts w:eastAsia="Times New Roman" w:cs="Times New Roman"/>
          <w:bCs/>
          <w:szCs w:val="24"/>
        </w:rPr>
        <w:t xml:space="preserve"> to me. </w:t>
      </w:r>
    </w:p>
    <w:p w14:paraId="57710B20" w14:textId="77777777"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sidRPr="007F2817">
        <w:rPr>
          <w:rFonts w:eastAsia="Times New Roman" w:cs="Times New Roman"/>
          <w:bCs/>
          <w:szCs w:val="24"/>
        </w:rPr>
        <w:t>If it is a tradition, describe how your family follows the tradition - when did it start and by whom, who is responsible for passing on the tradition, and what makes it important for you?</w:t>
      </w:r>
    </w:p>
    <w:p w14:paraId="26C4C24A" w14:textId="4A9F81F7"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Pr>
          <w:rFonts w:eastAsia="Times New Roman" w:cs="Times New Roman"/>
          <w:bCs/>
          <w:szCs w:val="24"/>
        </w:rPr>
        <w:t>E</w:t>
      </w:r>
      <w:r w:rsidRPr="007F2817">
        <w:rPr>
          <w:rFonts w:eastAsia="Times New Roman" w:cs="Times New Roman"/>
          <w:bCs/>
          <w:szCs w:val="24"/>
        </w:rPr>
        <w:t>xplain how the artifact or tradition represents you and your culture.</w:t>
      </w:r>
    </w:p>
    <w:p w14:paraId="655E476E" w14:textId="77777777"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sidRPr="007F2817">
        <w:rPr>
          <w:rFonts w:eastAsia="Times New Roman" w:cs="Times New Roman"/>
          <w:bCs/>
          <w:szCs w:val="24"/>
        </w:rPr>
        <w:t>Identify any new thoughts on artifacts and traditions you want to ensure become a part of your cultural heritage for generations to come - ones you want to make last.</w:t>
      </w:r>
    </w:p>
    <w:p w14:paraId="6CE729CA" w14:textId="2721087F" w:rsidR="007F2817" w:rsidRPr="007F2817" w:rsidRDefault="007F2817" w:rsidP="007F2817">
      <w:pPr>
        <w:widowControl w:val="0"/>
        <w:autoSpaceDE w:val="0"/>
        <w:autoSpaceDN w:val="0"/>
        <w:adjustRightInd w:val="0"/>
        <w:spacing w:after="160" w:line="259" w:lineRule="auto"/>
        <w:ind w:left="1440"/>
        <w:jc w:val="both"/>
        <w:outlineLvl w:val="0"/>
        <w:rPr>
          <w:rFonts w:eastAsia="Times New Roman" w:cs="Times New Roman"/>
          <w:bCs/>
          <w:szCs w:val="24"/>
        </w:rPr>
      </w:pPr>
      <w:r w:rsidRPr="007F2817">
        <w:rPr>
          <w:rFonts w:eastAsia="Times New Roman" w:cs="Times New Roman"/>
          <w:bCs/>
          <w:szCs w:val="24"/>
        </w:rPr>
        <w:t>As part of your paper, make sure you address what you have learned about yourself by completing the assignment. Include at least one paragraph about how you will apply the knowledge gained to your personal life. In addition, please include at least one paragraph explaining how and why cultural artifacts are important to understand in the context of human and social services related to racial and cultural diversity.</w:t>
      </w:r>
    </w:p>
    <w:p w14:paraId="7B3B1A9F" w14:textId="77777777" w:rsidR="007F2817" w:rsidRPr="007F2817" w:rsidRDefault="007F2817" w:rsidP="007F2817">
      <w:pPr>
        <w:widowControl w:val="0"/>
        <w:numPr>
          <w:ilvl w:val="1"/>
          <w:numId w:val="16"/>
        </w:numPr>
        <w:autoSpaceDE w:val="0"/>
        <w:autoSpaceDN w:val="0"/>
        <w:adjustRightInd w:val="0"/>
        <w:spacing w:after="160" w:line="259" w:lineRule="auto"/>
        <w:jc w:val="both"/>
        <w:outlineLvl w:val="0"/>
        <w:rPr>
          <w:rFonts w:eastAsia="Times New Roman" w:cs="Times New Roman"/>
          <w:bCs/>
          <w:szCs w:val="24"/>
        </w:rPr>
      </w:pPr>
      <w:r w:rsidRPr="007F2817">
        <w:rPr>
          <w:rFonts w:eastAsia="Times New Roman" w:cs="Times New Roman"/>
          <w:b/>
          <w:bCs/>
          <w:szCs w:val="24"/>
        </w:rPr>
        <w:t>Cengage/</w:t>
      </w:r>
      <w:proofErr w:type="spellStart"/>
      <w:r w:rsidRPr="007F2817">
        <w:rPr>
          <w:rFonts w:eastAsia="Times New Roman" w:cs="Times New Roman"/>
          <w:b/>
          <w:bCs/>
          <w:szCs w:val="24"/>
        </w:rPr>
        <w:t>MindTap</w:t>
      </w:r>
      <w:proofErr w:type="spellEnd"/>
      <w:r w:rsidRPr="007F2817">
        <w:rPr>
          <w:rFonts w:eastAsia="Times New Roman" w:cs="Times New Roman"/>
          <w:b/>
          <w:bCs/>
          <w:szCs w:val="24"/>
        </w:rPr>
        <w:t>:</w:t>
      </w:r>
      <w:r w:rsidRPr="007F2817">
        <w:rPr>
          <w:rFonts w:eastAsia="Times New Roman" w:cs="Times New Roman"/>
          <w:bCs/>
          <w:szCs w:val="24"/>
        </w:rPr>
        <w:t xml:space="preserve">  This score is an overall score from </w:t>
      </w:r>
      <w:proofErr w:type="spellStart"/>
      <w:r w:rsidRPr="007F2817">
        <w:rPr>
          <w:rFonts w:eastAsia="Times New Roman" w:cs="Times New Roman"/>
          <w:bCs/>
          <w:szCs w:val="24"/>
        </w:rPr>
        <w:t>MindTap</w:t>
      </w:r>
      <w:proofErr w:type="spellEnd"/>
      <w:r w:rsidRPr="007F2817">
        <w:rPr>
          <w:rFonts w:eastAsia="Times New Roman" w:cs="Times New Roman"/>
          <w:bCs/>
          <w:szCs w:val="24"/>
        </w:rPr>
        <w:t xml:space="preserve"> assignments.</w:t>
      </w:r>
    </w:p>
    <w:p w14:paraId="257949DD" w14:textId="42F0856B" w:rsidR="007F2817" w:rsidRPr="007F2817" w:rsidRDefault="007F2817" w:rsidP="007F2817">
      <w:pPr>
        <w:widowControl w:val="0"/>
        <w:numPr>
          <w:ilvl w:val="1"/>
          <w:numId w:val="16"/>
        </w:numPr>
        <w:autoSpaceDE w:val="0"/>
        <w:autoSpaceDN w:val="0"/>
        <w:adjustRightInd w:val="0"/>
        <w:spacing w:after="160" w:line="259" w:lineRule="auto"/>
        <w:contextualSpacing/>
        <w:jc w:val="both"/>
        <w:rPr>
          <w:rFonts w:eastAsia="Times New Roman" w:cs="Times New Roman"/>
          <w:b/>
          <w:szCs w:val="24"/>
        </w:rPr>
      </w:pPr>
      <w:r w:rsidRPr="007F2817">
        <w:rPr>
          <w:rFonts w:eastAsia="Times New Roman" w:cs="Times New Roman"/>
          <w:b/>
          <w:szCs w:val="24"/>
        </w:rPr>
        <w:t xml:space="preserve">Canvas Discussions:  </w:t>
      </w:r>
      <w:r w:rsidRPr="007F2817">
        <w:rPr>
          <w:rFonts w:eastAsia="Times New Roman" w:cs="Times New Roman"/>
          <w:szCs w:val="24"/>
        </w:rPr>
        <w:t xml:space="preserve">The discussions will be made available as the semester progresses. You may be asked to reflect on a topic in the chapters, a </w:t>
      </w:r>
      <w:proofErr w:type="spellStart"/>
      <w:r w:rsidRPr="007F2817">
        <w:rPr>
          <w:rFonts w:eastAsia="Times New Roman" w:cs="Times New Roman"/>
          <w:szCs w:val="24"/>
        </w:rPr>
        <w:t>Tedtalk</w:t>
      </w:r>
      <w:proofErr w:type="spellEnd"/>
      <w:r w:rsidRPr="007F2817">
        <w:rPr>
          <w:rFonts w:eastAsia="Times New Roman" w:cs="Times New Roman"/>
          <w:szCs w:val="24"/>
        </w:rPr>
        <w:t xml:space="preserve">, a song, a video clip, a movie, or any other like items. You will need to respond to your classmates' posts to earn as many points as possible for the discussion. </w:t>
      </w:r>
    </w:p>
    <w:p w14:paraId="39135FC1" w14:textId="77777777" w:rsidR="007F2817" w:rsidRPr="007F2817" w:rsidRDefault="007F2817" w:rsidP="007F2817">
      <w:pPr>
        <w:widowControl w:val="0"/>
        <w:autoSpaceDE w:val="0"/>
        <w:autoSpaceDN w:val="0"/>
        <w:adjustRightInd w:val="0"/>
        <w:spacing w:after="160" w:line="259" w:lineRule="auto"/>
        <w:ind w:left="1440"/>
        <w:contextualSpacing/>
        <w:jc w:val="both"/>
        <w:rPr>
          <w:rFonts w:eastAsia="Times New Roman" w:cs="Times New Roman"/>
          <w:b/>
          <w:szCs w:val="24"/>
        </w:rPr>
      </w:pPr>
    </w:p>
    <w:p w14:paraId="04877864" w14:textId="47769D9F" w:rsidR="00D215A3" w:rsidRPr="007F2817" w:rsidRDefault="007F2817" w:rsidP="007F2817">
      <w:pPr>
        <w:widowControl w:val="0"/>
        <w:autoSpaceDE w:val="0"/>
        <w:autoSpaceDN w:val="0"/>
        <w:adjustRightInd w:val="0"/>
        <w:spacing w:after="160" w:line="259" w:lineRule="auto"/>
        <w:ind w:left="1440"/>
        <w:contextualSpacing/>
        <w:jc w:val="both"/>
        <w:rPr>
          <w:rFonts w:eastAsia="Times New Roman" w:cs="Times New Roman"/>
          <w:b/>
          <w:szCs w:val="24"/>
        </w:rPr>
      </w:pPr>
      <w:r w:rsidRPr="007F2817">
        <w:rPr>
          <w:rFonts w:eastAsia="Times New Roman" w:cs="Times New Roman"/>
          <w:b/>
          <w:szCs w:val="24"/>
        </w:rPr>
        <w:t xml:space="preserve">Late assignments are not accepted. Please pay attention to due dates in Canvas and </w:t>
      </w:r>
      <w:proofErr w:type="spellStart"/>
      <w:r w:rsidRPr="007F2817">
        <w:rPr>
          <w:rFonts w:eastAsia="Times New Roman" w:cs="Times New Roman"/>
          <w:b/>
          <w:szCs w:val="24"/>
        </w:rPr>
        <w:t>MindTap</w:t>
      </w:r>
      <w:proofErr w:type="spellEnd"/>
      <w:r w:rsidRPr="007F2817">
        <w:rPr>
          <w:rFonts w:eastAsia="Times New Roman" w:cs="Times New Roman"/>
          <w:b/>
          <w:szCs w:val="24"/>
        </w:rPr>
        <w:t>.</w:t>
      </w:r>
    </w:p>
    <w:p w14:paraId="3C49D2C4" w14:textId="77777777" w:rsidR="00D215A3" w:rsidRDefault="00D215A3" w:rsidP="00D215A3">
      <w:pPr>
        <w:widowControl w:val="0"/>
        <w:autoSpaceDE w:val="0"/>
        <w:autoSpaceDN w:val="0"/>
        <w:adjustRightInd w:val="0"/>
        <w:spacing w:after="0" w:line="240" w:lineRule="auto"/>
        <w:rPr>
          <w:rFonts w:eastAsia="Times New Roman" w:cs="Times New Roman"/>
          <w:b/>
          <w:szCs w:val="24"/>
        </w:rPr>
      </w:pPr>
    </w:p>
    <w:p w14:paraId="3EB05CCB" w14:textId="77777777" w:rsidR="00D215A3" w:rsidRDefault="00D215A3" w:rsidP="00D215A3">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Pr="00797F2A">
        <w:rPr>
          <w:rFonts w:eastAsia="Times New Roman" w:cs="Times New Roman"/>
          <w:b/>
          <w:szCs w:val="24"/>
        </w:rPr>
        <w:t xml:space="preserve">COURSE METHODOLOGY: </w:t>
      </w:r>
      <w:r w:rsidRPr="00797F2A">
        <w:rPr>
          <w:rFonts w:eastAsia="Times New Roman" w:cs="Times New Roman"/>
          <w:b/>
          <w:i/>
          <w:szCs w:val="24"/>
          <w:u w:val="single"/>
        </w:rPr>
        <w:t>(Course Syllabus – Individual Instructor Specific)</w:t>
      </w:r>
    </w:p>
    <w:p w14:paraId="0EE49A5C" w14:textId="77777777" w:rsidR="00D215A3" w:rsidRDefault="00D215A3" w:rsidP="00D215A3">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class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proofErr w:type="spellStart"/>
      <w:r>
        <w:rPr>
          <w:rFonts w:eastAsia="Times New Roman" w:cs="Times New Roman"/>
          <w:spacing w:val="-1"/>
          <w:szCs w:val="24"/>
        </w:rPr>
        <w:t>MyCanvas</w:t>
      </w:r>
      <w:proofErr w:type="spellEnd"/>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class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6A079FCC" w14:textId="7074920D" w:rsidR="007F2817" w:rsidRPr="007F2817" w:rsidRDefault="00D215A3" w:rsidP="007F2817">
      <w:pPr>
        <w:pStyle w:val="BodyText"/>
        <w:spacing w:before="182"/>
        <w:ind w:left="720" w:right="116"/>
        <w:jc w:val="both"/>
        <w:rPr>
          <w:rFonts w:eastAsia="Times New Roman" w:cs="Times New Roman"/>
          <w:szCs w:val="24"/>
        </w:rPr>
        <w:sectPr w:rsidR="007F2817" w:rsidRPr="007F2817" w:rsidSect="009A14D5">
          <w:headerReference w:type="default" r:id="rId14"/>
          <w:headerReference w:type="first" r:id="rId15"/>
          <w:pgSz w:w="12240" w:h="15840"/>
          <w:pgMar w:top="1780" w:right="660" w:bottom="280" w:left="600" w:header="765" w:footer="0" w:gutter="0"/>
          <w:cols w:space="720"/>
          <w:titlePg/>
          <w:docGrid w:linePitch="326"/>
        </w:sect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Pr="0053394F">
        <w:rPr>
          <w:rFonts w:eastAsia="Times New Roman" w:cs="Times New Roman"/>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007F2817">
        <w:rPr>
          <w:rFonts w:eastAsia="Times New Roman" w:cs="Times New Roman"/>
          <w:szCs w:val="24"/>
        </w:rPr>
        <w:t>course.</w:t>
      </w:r>
    </w:p>
    <w:p w14:paraId="7608DB0A" w14:textId="4CC7FF40" w:rsidR="007F2817"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lastRenderedPageBreak/>
        <w:t xml:space="preserve">Attendance: </w:t>
      </w:r>
    </w:p>
    <w:p w14:paraId="5C67120C" w14:textId="62479EA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class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37D28702"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class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class. For example, if the class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class,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22923683"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class.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67059411"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5F65E73C"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class.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45AE527E"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class (but not limited to such). If you are disruptive, you may be asked to leave the class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lastRenderedPageBreak/>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A976D01" w14:textId="5EAA7328" w:rsidR="0053394F" w:rsidRPr="0053394F"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Students are expected to complete the assigned reading before class to be prepared for</w:t>
      </w:r>
      <w:r w:rsidRPr="00AC7D4C">
        <w:rPr>
          <w:rFonts w:eastAsia="Times New Roman" w:cs="Times New Roman"/>
          <w:szCs w:val="24"/>
        </w:rPr>
        <w:t xml:space="preserve"> class.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 xml:space="preserve">ost an announcement in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or have the reading title available on a specific assignment in the learning management system. If reading is posted in </w:t>
      </w:r>
      <w:proofErr w:type="spellStart"/>
      <w:r>
        <w:rPr>
          <w:rFonts w:eastAsia="Times New Roman" w:cs="Times New Roman"/>
          <w:szCs w:val="24"/>
        </w:rPr>
        <w:t>MyCanvas</w:t>
      </w:r>
      <w:proofErr w:type="spellEnd"/>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xml:space="preserve">. will be noted in the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system. It is your responsibility to read all assigned items beyond the required textbook for the course.</w:t>
      </w:r>
    </w:p>
    <w:p w14:paraId="43D666A6" w14:textId="77777777" w:rsidR="002D552E" w:rsidRDefault="002D552E" w:rsidP="00AC7D4C">
      <w:pPr>
        <w:widowControl w:val="0"/>
        <w:autoSpaceDE w:val="0"/>
        <w:autoSpaceDN w:val="0"/>
        <w:adjustRightInd w:val="0"/>
        <w:spacing w:after="0" w:line="240" w:lineRule="auto"/>
        <w:ind w:left="1440"/>
        <w:rPr>
          <w:rFonts w:eastAsia="Times New Roman" w:cs="Times New Roman"/>
          <w:b/>
          <w:szCs w:val="24"/>
        </w:rPr>
      </w:pPr>
    </w:p>
    <w:p w14:paraId="43D666A8" w14:textId="4313FD26"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p>
    <w:p w14:paraId="1F9E0679" w14:textId="77777777" w:rsidR="00AC7D4C" w:rsidRDefault="00AC7D4C" w:rsidP="009F291A">
      <w:pPr>
        <w:widowControl w:val="0"/>
        <w:autoSpaceDE w:val="0"/>
        <w:autoSpaceDN w:val="0"/>
        <w:adjustRightInd w:val="0"/>
        <w:spacing w:after="0" w:line="240" w:lineRule="auto"/>
        <w:rPr>
          <w:rFonts w:eastAsia="Times New Roman" w:cs="Times New Roman"/>
          <w:b/>
          <w:i/>
          <w:szCs w:val="24"/>
        </w:rPr>
      </w:pPr>
    </w:p>
    <w:tbl>
      <w:tblPr>
        <w:tblStyle w:val="TableGrid3"/>
        <w:tblW w:w="10788" w:type="dxa"/>
        <w:tblLook w:val="04A0" w:firstRow="1" w:lastRow="0" w:firstColumn="1" w:lastColumn="0" w:noHBand="0" w:noVBand="1"/>
        <w:tblCaption w:val="Information Table"/>
        <w:tblDescription w:val="This is a basic table that identifies the week, reading due, types of assignemnts and the Student Learning Outcome met each week."/>
      </w:tblPr>
      <w:tblGrid>
        <w:gridCol w:w="2697"/>
        <w:gridCol w:w="2697"/>
        <w:gridCol w:w="2697"/>
        <w:gridCol w:w="2697"/>
      </w:tblGrid>
      <w:tr w:rsidR="007F2817" w:rsidRPr="007F2817" w14:paraId="5B644202" w14:textId="77777777" w:rsidTr="00C20948">
        <w:trPr>
          <w:tblHeader/>
        </w:trPr>
        <w:tc>
          <w:tcPr>
            <w:tcW w:w="2697" w:type="dxa"/>
          </w:tcPr>
          <w:p w14:paraId="5A6D2B2C" w14:textId="3AC6B954" w:rsidR="007F2817" w:rsidRPr="007F2817" w:rsidRDefault="007F2817" w:rsidP="007F2817">
            <w:pPr>
              <w:widowControl w:val="0"/>
              <w:autoSpaceDE w:val="0"/>
              <w:autoSpaceDN w:val="0"/>
              <w:adjustRightInd w:val="0"/>
              <w:spacing w:after="0" w:line="240" w:lineRule="auto"/>
              <w:jc w:val="both"/>
              <w:rPr>
                <w:b/>
                <w:bCs/>
                <w:szCs w:val="24"/>
              </w:rPr>
            </w:pPr>
            <w:r>
              <w:rPr>
                <w:b/>
                <w:bCs/>
                <w:szCs w:val="24"/>
              </w:rPr>
              <w:t>Week</w:t>
            </w:r>
          </w:p>
        </w:tc>
        <w:tc>
          <w:tcPr>
            <w:tcW w:w="2697" w:type="dxa"/>
          </w:tcPr>
          <w:p w14:paraId="291E1133" w14:textId="77777777" w:rsidR="007F2817" w:rsidRPr="007F2817" w:rsidRDefault="007F2817" w:rsidP="007F2817">
            <w:pPr>
              <w:widowControl w:val="0"/>
              <w:autoSpaceDE w:val="0"/>
              <w:autoSpaceDN w:val="0"/>
              <w:adjustRightInd w:val="0"/>
              <w:spacing w:after="0" w:line="240" w:lineRule="auto"/>
              <w:jc w:val="both"/>
              <w:rPr>
                <w:b/>
                <w:bCs/>
                <w:szCs w:val="24"/>
              </w:rPr>
            </w:pPr>
            <w:r w:rsidRPr="007F2817">
              <w:rPr>
                <w:b/>
                <w:bCs/>
                <w:szCs w:val="24"/>
              </w:rPr>
              <w:t>Reading Due</w:t>
            </w:r>
          </w:p>
        </w:tc>
        <w:tc>
          <w:tcPr>
            <w:tcW w:w="2697" w:type="dxa"/>
          </w:tcPr>
          <w:p w14:paraId="0186AB25" w14:textId="77777777" w:rsidR="007F2817" w:rsidRPr="007F2817" w:rsidRDefault="007F2817" w:rsidP="007F2817">
            <w:pPr>
              <w:widowControl w:val="0"/>
              <w:autoSpaceDE w:val="0"/>
              <w:autoSpaceDN w:val="0"/>
              <w:adjustRightInd w:val="0"/>
              <w:spacing w:after="0" w:line="240" w:lineRule="auto"/>
              <w:jc w:val="both"/>
              <w:rPr>
                <w:b/>
                <w:bCs/>
                <w:szCs w:val="24"/>
              </w:rPr>
            </w:pPr>
            <w:r w:rsidRPr="007F2817">
              <w:rPr>
                <w:b/>
                <w:bCs/>
                <w:szCs w:val="24"/>
              </w:rPr>
              <w:t>Assignment/Assessment Due</w:t>
            </w:r>
          </w:p>
        </w:tc>
        <w:tc>
          <w:tcPr>
            <w:tcW w:w="2697" w:type="dxa"/>
          </w:tcPr>
          <w:p w14:paraId="26606736" w14:textId="77777777" w:rsidR="007F2817" w:rsidRPr="007F2817" w:rsidRDefault="007F2817" w:rsidP="007F2817">
            <w:pPr>
              <w:widowControl w:val="0"/>
              <w:autoSpaceDE w:val="0"/>
              <w:autoSpaceDN w:val="0"/>
              <w:adjustRightInd w:val="0"/>
              <w:spacing w:after="0" w:line="240" w:lineRule="auto"/>
              <w:jc w:val="both"/>
              <w:rPr>
                <w:b/>
                <w:bCs/>
                <w:szCs w:val="24"/>
              </w:rPr>
            </w:pPr>
            <w:r w:rsidRPr="007F2817">
              <w:rPr>
                <w:b/>
                <w:bCs/>
                <w:szCs w:val="24"/>
              </w:rPr>
              <w:t>Student Learning Outcomes</w:t>
            </w:r>
          </w:p>
        </w:tc>
      </w:tr>
      <w:tr w:rsidR="007F2817" w:rsidRPr="007F2817" w14:paraId="0F1DF2F3" w14:textId="77777777" w:rsidTr="00C20948">
        <w:tc>
          <w:tcPr>
            <w:tcW w:w="2697" w:type="dxa"/>
          </w:tcPr>
          <w:p w14:paraId="30451F55" w14:textId="574A0CF7" w:rsidR="007F2817" w:rsidRPr="007F2817" w:rsidRDefault="007F2817" w:rsidP="007F2817">
            <w:pPr>
              <w:widowControl w:val="0"/>
              <w:autoSpaceDE w:val="0"/>
              <w:autoSpaceDN w:val="0"/>
              <w:adjustRightInd w:val="0"/>
              <w:spacing w:after="0" w:line="240" w:lineRule="auto"/>
              <w:jc w:val="both"/>
              <w:rPr>
                <w:bCs/>
                <w:szCs w:val="24"/>
              </w:rPr>
            </w:pPr>
            <w:r>
              <w:rPr>
                <w:bCs/>
                <w:szCs w:val="24"/>
              </w:rPr>
              <w:t>One</w:t>
            </w:r>
          </w:p>
        </w:tc>
        <w:tc>
          <w:tcPr>
            <w:tcW w:w="2697" w:type="dxa"/>
          </w:tcPr>
          <w:p w14:paraId="66CFBE84" w14:textId="742BAD61" w:rsidR="007F2817" w:rsidRPr="007F2817" w:rsidRDefault="007F2817" w:rsidP="007F2817">
            <w:pPr>
              <w:widowControl w:val="0"/>
              <w:autoSpaceDE w:val="0"/>
              <w:autoSpaceDN w:val="0"/>
              <w:adjustRightInd w:val="0"/>
              <w:spacing w:after="0" w:line="240" w:lineRule="auto"/>
              <w:jc w:val="both"/>
              <w:rPr>
                <w:bCs/>
                <w:szCs w:val="24"/>
              </w:rPr>
            </w:pPr>
            <w:r>
              <w:rPr>
                <w:bCs/>
                <w:szCs w:val="24"/>
              </w:rPr>
              <w:t>On the f</w:t>
            </w:r>
            <w:r w:rsidRPr="007F2817">
              <w:rPr>
                <w:bCs/>
                <w:szCs w:val="24"/>
              </w:rPr>
              <w:t xml:space="preserve">irst day of class – Review </w:t>
            </w:r>
            <w:r>
              <w:rPr>
                <w:bCs/>
                <w:szCs w:val="24"/>
              </w:rPr>
              <w:t xml:space="preserve">the </w:t>
            </w:r>
            <w:r w:rsidRPr="007F2817">
              <w:rPr>
                <w:bCs/>
                <w:szCs w:val="24"/>
              </w:rPr>
              <w:t xml:space="preserve">Syllabus and </w:t>
            </w:r>
            <w:proofErr w:type="spellStart"/>
            <w:r w:rsidRPr="007F2817">
              <w:rPr>
                <w:bCs/>
                <w:szCs w:val="24"/>
              </w:rPr>
              <w:t>MyCanvas</w:t>
            </w:r>
            <w:proofErr w:type="spellEnd"/>
            <w:r w:rsidRPr="007F2817">
              <w:rPr>
                <w:bCs/>
                <w:szCs w:val="24"/>
              </w:rPr>
              <w:t xml:space="preserve"> to take  you to the Cengage platform, </w:t>
            </w:r>
            <w:proofErr w:type="spellStart"/>
            <w:r w:rsidRPr="007F2817">
              <w:rPr>
                <w:bCs/>
                <w:szCs w:val="24"/>
              </w:rPr>
              <w:t>MindTap</w:t>
            </w:r>
            <w:proofErr w:type="spellEnd"/>
            <w:r w:rsidRPr="007F2817">
              <w:rPr>
                <w:bCs/>
                <w:szCs w:val="24"/>
              </w:rPr>
              <w:t xml:space="preserve"> </w:t>
            </w:r>
          </w:p>
          <w:p w14:paraId="4ACCC876" w14:textId="77777777" w:rsidR="007F2817" w:rsidRPr="007F2817" w:rsidRDefault="007F2817" w:rsidP="007F2817">
            <w:pPr>
              <w:widowControl w:val="0"/>
              <w:autoSpaceDE w:val="0"/>
              <w:autoSpaceDN w:val="0"/>
              <w:adjustRightInd w:val="0"/>
              <w:spacing w:after="0" w:line="240" w:lineRule="auto"/>
              <w:jc w:val="both"/>
              <w:rPr>
                <w:bCs/>
                <w:szCs w:val="24"/>
              </w:rPr>
            </w:pPr>
          </w:p>
          <w:p w14:paraId="2D333009"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Chapter 1 Introduction</w:t>
            </w:r>
          </w:p>
          <w:p w14:paraId="1FC68298"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Chapter 2 - What It Means to Be Culturally Competent</w:t>
            </w:r>
          </w:p>
        </w:tc>
        <w:tc>
          <w:tcPr>
            <w:tcW w:w="2697" w:type="dxa"/>
          </w:tcPr>
          <w:p w14:paraId="1D8CB2F9"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Use Cengage/</w:t>
            </w:r>
            <w:proofErr w:type="spellStart"/>
            <w:r w:rsidRPr="007F2817">
              <w:rPr>
                <w:bCs/>
                <w:szCs w:val="24"/>
              </w:rPr>
              <w:t>MindTap</w:t>
            </w:r>
            <w:proofErr w:type="spellEnd"/>
            <w:r w:rsidRPr="007F2817">
              <w:rPr>
                <w:bCs/>
                <w:szCs w:val="24"/>
              </w:rPr>
              <w:t xml:space="preserve"> and follow the calendar view to complete assignments in the correct order</w:t>
            </w:r>
          </w:p>
          <w:p w14:paraId="39BAC550" w14:textId="77777777" w:rsidR="007F2817" w:rsidRPr="007F2817" w:rsidRDefault="007F2817" w:rsidP="007F2817">
            <w:pPr>
              <w:widowControl w:val="0"/>
              <w:autoSpaceDE w:val="0"/>
              <w:autoSpaceDN w:val="0"/>
              <w:adjustRightInd w:val="0"/>
              <w:spacing w:after="0" w:line="240" w:lineRule="auto"/>
              <w:jc w:val="both"/>
              <w:rPr>
                <w:bCs/>
                <w:szCs w:val="24"/>
              </w:rPr>
            </w:pPr>
          </w:p>
          <w:p w14:paraId="4D305325"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p w14:paraId="51F29E6A"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63B41888"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1 - 13</w:t>
            </w:r>
          </w:p>
        </w:tc>
      </w:tr>
      <w:tr w:rsidR="007F2817" w:rsidRPr="007F2817" w14:paraId="4DFD48C6" w14:textId="77777777" w:rsidTr="00C20948">
        <w:tc>
          <w:tcPr>
            <w:tcW w:w="2697" w:type="dxa"/>
          </w:tcPr>
          <w:p w14:paraId="0AFE0A14" w14:textId="7813F8F6" w:rsidR="007F2817" w:rsidRPr="007F2817" w:rsidRDefault="007F2817" w:rsidP="007F2817">
            <w:pPr>
              <w:widowControl w:val="0"/>
              <w:autoSpaceDE w:val="0"/>
              <w:autoSpaceDN w:val="0"/>
              <w:adjustRightInd w:val="0"/>
              <w:spacing w:after="0" w:line="240" w:lineRule="auto"/>
              <w:jc w:val="both"/>
              <w:rPr>
                <w:bCs/>
                <w:szCs w:val="24"/>
              </w:rPr>
            </w:pPr>
            <w:r>
              <w:rPr>
                <w:bCs/>
                <w:szCs w:val="24"/>
              </w:rPr>
              <w:t>Two</w:t>
            </w:r>
          </w:p>
          <w:p w14:paraId="4ED564C7" w14:textId="77777777" w:rsidR="007F2817" w:rsidRPr="007F2817" w:rsidRDefault="007F2817" w:rsidP="007F2817">
            <w:pPr>
              <w:widowControl w:val="0"/>
              <w:autoSpaceDE w:val="0"/>
              <w:autoSpaceDN w:val="0"/>
              <w:adjustRightInd w:val="0"/>
              <w:spacing w:after="0" w:line="240" w:lineRule="auto"/>
              <w:jc w:val="both"/>
              <w:rPr>
                <w:bCs/>
                <w:szCs w:val="24"/>
              </w:rPr>
            </w:pPr>
          </w:p>
          <w:p w14:paraId="6B87F304"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5982E0A7"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3 – </w:t>
            </w:r>
            <w:r w:rsidRPr="007F2817">
              <w:rPr>
                <w:bCs/>
                <w:i/>
                <w:szCs w:val="24"/>
              </w:rPr>
              <w:t>Working With Culturally Diverse Clients</w:t>
            </w:r>
          </w:p>
        </w:tc>
        <w:tc>
          <w:tcPr>
            <w:tcW w:w="2697" w:type="dxa"/>
          </w:tcPr>
          <w:p w14:paraId="0CF15EC8"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tc>
        <w:tc>
          <w:tcPr>
            <w:tcW w:w="2697" w:type="dxa"/>
          </w:tcPr>
          <w:p w14:paraId="22CDD8A7"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1 - 5</w:t>
            </w:r>
          </w:p>
        </w:tc>
      </w:tr>
      <w:tr w:rsidR="007F2817" w:rsidRPr="007F2817" w14:paraId="6E2CB437" w14:textId="77777777" w:rsidTr="00C20948">
        <w:tc>
          <w:tcPr>
            <w:tcW w:w="2697" w:type="dxa"/>
          </w:tcPr>
          <w:p w14:paraId="08DDA00F" w14:textId="0A660013" w:rsidR="007F2817" w:rsidRPr="007F2817" w:rsidRDefault="007F2817" w:rsidP="007F2817">
            <w:pPr>
              <w:widowControl w:val="0"/>
              <w:autoSpaceDE w:val="0"/>
              <w:autoSpaceDN w:val="0"/>
              <w:adjustRightInd w:val="0"/>
              <w:spacing w:after="0" w:line="240" w:lineRule="auto"/>
              <w:jc w:val="both"/>
              <w:rPr>
                <w:bCs/>
                <w:szCs w:val="24"/>
              </w:rPr>
            </w:pPr>
            <w:r>
              <w:rPr>
                <w:bCs/>
                <w:szCs w:val="24"/>
              </w:rPr>
              <w:t>Three</w:t>
            </w:r>
          </w:p>
        </w:tc>
        <w:tc>
          <w:tcPr>
            <w:tcW w:w="2697" w:type="dxa"/>
          </w:tcPr>
          <w:p w14:paraId="395227E8"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4 – </w:t>
            </w:r>
            <w:r w:rsidRPr="007F2817">
              <w:rPr>
                <w:bCs/>
                <w:i/>
                <w:szCs w:val="24"/>
              </w:rPr>
              <w:t>Understanding Racism, Prejudice, and White Privilege</w:t>
            </w:r>
          </w:p>
        </w:tc>
        <w:tc>
          <w:tcPr>
            <w:tcW w:w="2697" w:type="dxa"/>
          </w:tcPr>
          <w:p w14:paraId="1FD1BB8F"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p w14:paraId="4C153357" w14:textId="77777777" w:rsidR="007F2817" w:rsidRPr="007F2817" w:rsidRDefault="007F2817" w:rsidP="007F2817">
            <w:pPr>
              <w:widowControl w:val="0"/>
              <w:autoSpaceDE w:val="0"/>
              <w:autoSpaceDN w:val="0"/>
              <w:adjustRightInd w:val="0"/>
              <w:spacing w:after="0" w:line="240" w:lineRule="auto"/>
              <w:jc w:val="both"/>
              <w:rPr>
                <w:bCs/>
                <w:szCs w:val="24"/>
              </w:rPr>
            </w:pPr>
          </w:p>
          <w:p w14:paraId="645F7B00"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Multi-cultural Self-assessment due</w:t>
            </w:r>
          </w:p>
        </w:tc>
        <w:tc>
          <w:tcPr>
            <w:tcW w:w="2697" w:type="dxa"/>
          </w:tcPr>
          <w:p w14:paraId="3DFEAC81"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4, 5, 7</w:t>
            </w:r>
          </w:p>
        </w:tc>
      </w:tr>
      <w:tr w:rsidR="007F2817" w:rsidRPr="007F2817" w14:paraId="6E521ECE" w14:textId="77777777" w:rsidTr="00C20948">
        <w:tc>
          <w:tcPr>
            <w:tcW w:w="2697" w:type="dxa"/>
          </w:tcPr>
          <w:p w14:paraId="440A9CA3" w14:textId="587EB790" w:rsidR="007F2817" w:rsidRPr="007F2817" w:rsidRDefault="007F2817" w:rsidP="007F2817">
            <w:pPr>
              <w:widowControl w:val="0"/>
              <w:autoSpaceDE w:val="0"/>
              <w:autoSpaceDN w:val="0"/>
              <w:adjustRightInd w:val="0"/>
              <w:spacing w:after="0" w:line="240" w:lineRule="auto"/>
              <w:jc w:val="both"/>
              <w:rPr>
                <w:bCs/>
                <w:szCs w:val="24"/>
              </w:rPr>
            </w:pPr>
            <w:r>
              <w:rPr>
                <w:bCs/>
                <w:szCs w:val="24"/>
              </w:rPr>
              <w:t>Four</w:t>
            </w:r>
          </w:p>
          <w:p w14:paraId="66280064"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27A3DABD"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 xml:space="preserve">Chapter 5 – </w:t>
            </w:r>
            <w:r w:rsidRPr="007F2817">
              <w:rPr>
                <w:bCs/>
                <w:i/>
                <w:szCs w:val="24"/>
              </w:rPr>
              <w:t>Understanding Culture and Cultural Differences</w:t>
            </w:r>
          </w:p>
        </w:tc>
        <w:tc>
          <w:tcPr>
            <w:tcW w:w="2697" w:type="dxa"/>
          </w:tcPr>
          <w:p w14:paraId="540B5967"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tc>
        <w:tc>
          <w:tcPr>
            <w:tcW w:w="2697" w:type="dxa"/>
          </w:tcPr>
          <w:p w14:paraId="5271AEF7"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1 -5, 7, 9 - 13</w:t>
            </w:r>
          </w:p>
        </w:tc>
      </w:tr>
      <w:tr w:rsidR="007F2817" w:rsidRPr="007F2817" w14:paraId="79A70EA3" w14:textId="77777777" w:rsidTr="00C20948">
        <w:tc>
          <w:tcPr>
            <w:tcW w:w="2697" w:type="dxa"/>
          </w:tcPr>
          <w:p w14:paraId="5F74C64F" w14:textId="30135E11" w:rsidR="007F2817" w:rsidRPr="007F2817" w:rsidRDefault="007F2817" w:rsidP="007F2817">
            <w:pPr>
              <w:widowControl w:val="0"/>
              <w:autoSpaceDE w:val="0"/>
              <w:autoSpaceDN w:val="0"/>
              <w:adjustRightInd w:val="0"/>
              <w:spacing w:after="0" w:line="240" w:lineRule="auto"/>
              <w:jc w:val="both"/>
              <w:rPr>
                <w:bCs/>
                <w:szCs w:val="24"/>
              </w:rPr>
            </w:pPr>
            <w:r>
              <w:rPr>
                <w:bCs/>
                <w:szCs w:val="24"/>
              </w:rPr>
              <w:t>Five</w:t>
            </w:r>
          </w:p>
          <w:p w14:paraId="1DE8C01C" w14:textId="77777777" w:rsidR="007F2817" w:rsidRPr="007F2817" w:rsidRDefault="007F2817" w:rsidP="007F2817">
            <w:pPr>
              <w:widowControl w:val="0"/>
              <w:autoSpaceDE w:val="0"/>
              <w:autoSpaceDN w:val="0"/>
              <w:adjustRightInd w:val="0"/>
              <w:spacing w:after="0" w:line="240" w:lineRule="auto"/>
              <w:jc w:val="both"/>
              <w:rPr>
                <w:bCs/>
                <w:szCs w:val="24"/>
              </w:rPr>
            </w:pPr>
          </w:p>
          <w:p w14:paraId="051EABDF" w14:textId="77777777" w:rsidR="007F2817" w:rsidRPr="007F2817" w:rsidRDefault="007F2817" w:rsidP="007F2817">
            <w:pPr>
              <w:widowControl w:val="0"/>
              <w:autoSpaceDE w:val="0"/>
              <w:autoSpaceDN w:val="0"/>
              <w:adjustRightInd w:val="0"/>
              <w:spacing w:after="0" w:line="240" w:lineRule="auto"/>
              <w:jc w:val="both"/>
              <w:rPr>
                <w:bCs/>
                <w:szCs w:val="24"/>
              </w:rPr>
            </w:pPr>
          </w:p>
          <w:p w14:paraId="04B4383F"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10DE7F23"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6 – </w:t>
            </w:r>
            <w:r w:rsidRPr="007F2817">
              <w:rPr>
                <w:bCs/>
                <w:i/>
                <w:szCs w:val="24"/>
              </w:rPr>
              <w:t>Working With Culturally Diverse Parents and Families</w:t>
            </w:r>
          </w:p>
        </w:tc>
        <w:tc>
          <w:tcPr>
            <w:tcW w:w="2697" w:type="dxa"/>
          </w:tcPr>
          <w:p w14:paraId="42C028AC"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w:t>
            </w:r>
          </w:p>
          <w:p w14:paraId="60E528D9" w14:textId="77777777" w:rsidR="007F2817" w:rsidRPr="007F2817" w:rsidRDefault="007F2817" w:rsidP="007F2817">
            <w:pPr>
              <w:widowControl w:val="0"/>
              <w:autoSpaceDE w:val="0"/>
              <w:autoSpaceDN w:val="0"/>
              <w:adjustRightInd w:val="0"/>
              <w:spacing w:after="0" w:line="240" w:lineRule="auto"/>
              <w:jc w:val="both"/>
              <w:rPr>
                <w:bCs/>
                <w:szCs w:val="24"/>
              </w:rPr>
            </w:pPr>
          </w:p>
          <w:p w14:paraId="525CE8EB"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Personal Face-to-Face Interview Due</w:t>
            </w:r>
          </w:p>
        </w:tc>
        <w:tc>
          <w:tcPr>
            <w:tcW w:w="2697" w:type="dxa"/>
          </w:tcPr>
          <w:p w14:paraId="51606247"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1, 3, 5, 6, 7, 8, 9</w:t>
            </w:r>
          </w:p>
        </w:tc>
      </w:tr>
      <w:tr w:rsidR="007F2817" w:rsidRPr="007F2817" w14:paraId="096392D0" w14:textId="77777777" w:rsidTr="00C20948">
        <w:tc>
          <w:tcPr>
            <w:tcW w:w="2697" w:type="dxa"/>
          </w:tcPr>
          <w:p w14:paraId="18E9830C" w14:textId="4C643D3D" w:rsidR="007F2817" w:rsidRPr="007F2817" w:rsidRDefault="007F2817" w:rsidP="007F2817">
            <w:pPr>
              <w:widowControl w:val="0"/>
              <w:autoSpaceDE w:val="0"/>
              <w:autoSpaceDN w:val="0"/>
              <w:adjustRightInd w:val="0"/>
              <w:spacing w:after="0" w:line="240" w:lineRule="auto"/>
              <w:jc w:val="both"/>
              <w:rPr>
                <w:bCs/>
                <w:szCs w:val="24"/>
              </w:rPr>
            </w:pPr>
            <w:r>
              <w:rPr>
                <w:bCs/>
                <w:szCs w:val="24"/>
              </w:rPr>
              <w:t>Six</w:t>
            </w:r>
          </w:p>
        </w:tc>
        <w:tc>
          <w:tcPr>
            <w:tcW w:w="2697" w:type="dxa"/>
          </w:tcPr>
          <w:p w14:paraId="51551257"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7 – </w:t>
            </w:r>
            <w:r w:rsidRPr="007F2817">
              <w:rPr>
                <w:bCs/>
                <w:i/>
                <w:szCs w:val="24"/>
              </w:rPr>
              <w:t>Culturally Sensitive Treatment With Children</w:t>
            </w:r>
          </w:p>
          <w:p w14:paraId="47AD692C" w14:textId="77777777" w:rsidR="007F2817" w:rsidRPr="007F2817" w:rsidRDefault="007F2817" w:rsidP="007F2817">
            <w:pPr>
              <w:widowControl w:val="0"/>
              <w:autoSpaceDE w:val="0"/>
              <w:autoSpaceDN w:val="0"/>
              <w:adjustRightInd w:val="0"/>
              <w:spacing w:after="0" w:line="240" w:lineRule="auto"/>
              <w:jc w:val="both"/>
              <w:rPr>
                <w:bCs/>
                <w:i/>
                <w:szCs w:val="24"/>
              </w:rPr>
            </w:pPr>
          </w:p>
          <w:p w14:paraId="62A8A775"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8 – </w:t>
            </w:r>
            <w:r w:rsidRPr="007F2817">
              <w:rPr>
                <w:bCs/>
                <w:i/>
                <w:szCs w:val="24"/>
              </w:rPr>
              <w:t>Bias In Service Delivery</w:t>
            </w:r>
          </w:p>
        </w:tc>
        <w:tc>
          <w:tcPr>
            <w:tcW w:w="2697" w:type="dxa"/>
          </w:tcPr>
          <w:p w14:paraId="7B2D119C"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tc>
        <w:tc>
          <w:tcPr>
            <w:tcW w:w="2697" w:type="dxa"/>
          </w:tcPr>
          <w:p w14:paraId="0B099346"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1, 3, 6, 7, 8, 9</w:t>
            </w:r>
          </w:p>
        </w:tc>
      </w:tr>
      <w:tr w:rsidR="007F2817" w:rsidRPr="007F2817" w14:paraId="1BFE5367" w14:textId="77777777" w:rsidTr="00C20948">
        <w:tc>
          <w:tcPr>
            <w:tcW w:w="2697" w:type="dxa"/>
          </w:tcPr>
          <w:p w14:paraId="4C03F9BF" w14:textId="452F4765" w:rsidR="007F2817" w:rsidRPr="007F2817" w:rsidRDefault="007F2817" w:rsidP="007F2817">
            <w:pPr>
              <w:widowControl w:val="0"/>
              <w:autoSpaceDE w:val="0"/>
              <w:autoSpaceDN w:val="0"/>
              <w:adjustRightInd w:val="0"/>
              <w:spacing w:after="0" w:line="240" w:lineRule="auto"/>
              <w:jc w:val="both"/>
              <w:rPr>
                <w:bCs/>
                <w:szCs w:val="24"/>
              </w:rPr>
            </w:pPr>
            <w:r>
              <w:rPr>
                <w:bCs/>
                <w:szCs w:val="24"/>
              </w:rPr>
              <w:t>Seven</w:t>
            </w:r>
          </w:p>
          <w:p w14:paraId="4F90F977"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07BF2559"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lastRenderedPageBreak/>
              <w:t xml:space="preserve">Chapter 9 – </w:t>
            </w:r>
            <w:r w:rsidRPr="007F2817">
              <w:rPr>
                <w:bCs/>
                <w:i/>
                <w:szCs w:val="24"/>
              </w:rPr>
              <w:t xml:space="preserve">Mental </w:t>
            </w:r>
            <w:r w:rsidRPr="007F2817">
              <w:rPr>
                <w:bCs/>
                <w:i/>
                <w:szCs w:val="24"/>
              </w:rPr>
              <w:lastRenderedPageBreak/>
              <w:t>Health Issues</w:t>
            </w:r>
          </w:p>
        </w:tc>
        <w:tc>
          <w:tcPr>
            <w:tcW w:w="2697" w:type="dxa"/>
          </w:tcPr>
          <w:p w14:paraId="4B087603"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lastRenderedPageBreak/>
              <w:t>Canvas Discussion Due</w:t>
            </w:r>
          </w:p>
        </w:tc>
        <w:tc>
          <w:tcPr>
            <w:tcW w:w="2697" w:type="dxa"/>
          </w:tcPr>
          <w:p w14:paraId="1EA43126"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4, 7, 9 - 13</w:t>
            </w:r>
          </w:p>
        </w:tc>
      </w:tr>
      <w:tr w:rsidR="007F2817" w:rsidRPr="007F2817" w14:paraId="4A0E36A0" w14:textId="77777777" w:rsidTr="00C20948">
        <w:tc>
          <w:tcPr>
            <w:tcW w:w="2697" w:type="dxa"/>
          </w:tcPr>
          <w:p w14:paraId="06D24CAB" w14:textId="20D3FA9D" w:rsidR="007F2817" w:rsidRPr="007F2817" w:rsidRDefault="007F2817" w:rsidP="007F2817">
            <w:pPr>
              <w:widowControl w:val="0"/>
              <w:autoSpaceDE w:val="0"/>
              <w:autoSpaceDN w:val="0"/>
              <w:adjustRightInd w:val="0"/>
              <w:spacing w:after="0" w:line="240" w:lineRule="auto"/>
              <w:jc w:val="both"/>
              <w:rPr>
                <w:bCs/>
                <w:szCs w:val="24"/>
              </w:rPr>
            </w:pPr>
            <w:r>
              <w:rPr>
                <w:bCs/>
                <w:szCs w:val="24"/>
              </w:rPr>
              <w:t>Eight</w:t>
            </w:r>
          </w:p>
          <w:p w14:paraId="4CD40314"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7C86F0A0"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10 – </w:t>
            </w:r>
            <w:r w:rsidRPr="007F2817">
              <w:rPr>
                <w:bCs/>
                <w:i/>
                <w:szCs w:val="24"/>
              </w:rPr>
              <w:t>Treating Victims of Ethnic Conflict, Genocide, and Mass Violence</w:t>
            </w:r>
          </w:p>
          <w:p w14:paraId="5FCA2C93" w14:textId="77777777" w:rsidR="007F2817" w:rsidRPr="007F2817" w:rsidRDefault="007F2817" w:rsidP="007F2817">
            <w:pPr>
              <w:widowControl w:val="0"/>
              <w:autoSpaceDE w:val="0"/>
              <w:autoSpaceDN w:val="0"/>
              <w:adjustRightInd w:val="0"/>
              <w:spacing w:after="0" w:line="240" w:lineRule="auto"/>
              <w:jc w:val="both"/>
              <w:rPr>
                <w:bCs/>
                <w:i/>
                <w:szCs w:val="24"/>
              </w:rPr>
            </w:pPr>
          </w:p>
          <w:p w14:paraId="6A1CE661"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12 – </w:t>
            </w:r>
            <w:r w:rsidRPr="007F2817">
              <w:rPr>
                <w:bCs/>
                <w:i/>
                <w:szCs w:val="24"/>
              </w:rPr>
              <w:t>Working With Native American Clients</w:t>
            </w:r>
          </w:p>
        </w:tc>
        <w:tc>
          <w:tcPr>
            <w:tcW w:w="2697" w:type="dxa"/>
          </w:tcPr>
          <w:p w14:paraId="71BF156A"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tc>
        <w:tc>
          <w:tcPr>
            <w:tcW w:w="2697" w:type="dxa"/>
          </w:tcPr>
          <w:p w14:paraId="4AA57F37"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6, 7, 8, 9</w:t>
            </w:r>
          </w:p>
        </w:tc>
      </w:tr>
      <w:tr w:rsidR="007F2817" w:rsidRPr="007F2817" w14:paraId="510DD18F" w14:textId="77777777" w:rsidTr="00C20948">
        <w:tc>
          <w:tcPr>
            <w:tcW w:w="2697" w:type="dxa"/>
          </w:tcPr>
          <w:p w14:paraId="59B49BE1" w14:textId="1A644E2F" w:rsidR="007F2817" w:rsidRPr="007F2817" w:rsidRDefault="007F2817" w:rsidP="007F2817">
            <w:pPr>
              <w:widowControl w:val="0"/>
              <w:autoSpaceDE w:val="0"/>
              <w:autoSpaceDN w:val="0"/>
              <w:adjustRightInd w:val="0"/>
              <w:spacing w:after="0" w:line="240" w:lineRule="auto"/>
              <w:jc w:val="both"/>
              <w:rPr>
                <w:bCs/>
                <w:szCs w:val="24"/>
              </w:rPr>
            </w:pPr>
            <w:r>
              <w:rPr>
                <w:bCs/>
                <w:szCs w:val="24"/>
              </w:rPr>
              <w:t>Nine</w:t>
            </w:r>
          </w:p>
          <w:p w14:paraId="00CCE65A"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4FADB57B"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14 – </w:t>
            </w:r>
            <w:r w:rsidRPr="007F2817">
              <w:rPr>
                <w:bCs/>
                <w:i/>
                <w:szCs w:val="24"/>
              </w:rPr>
              <w:t>Working With Asian American Clients</w:t>
            </w:r>
          </w:p>
          <w:p w14:paraId="5617FEA8" w14:textId="77777777" w:rsidR="007F2817" w:rsidRPr="007F2817" w:rsidRDefault="007F2817" w:rsidP="007F2817">
            <w:pPr>
              <w:widowControl w:val="0"/>
              <w:autoSpaceDE w:val="0"/>
              <w:autoSpaceDN w:val="0"/>
              <w:adjustRightInd w:val="0"/>
              <w:spacing w:after="0" w:line="240" w:lineRule="auto"/>
              <w:jc w:val="both"/>
              <w:rPr>
                <w:bCs/>
                <w:i/>
                <w:szCs w:val="24"/>
              </w:rPr>
            </w:pPr>
          </w:p>
          <w:p w14:paraId="71916991"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16 – </w:t>
            </w:r>
            <w:r w:rsidRPr="007F2817">
              <w:rPr>
                <w:bCs/>
                <w:i/>
                <w:szCs w:val="24"/>
              </w:rPr>
              <w:t>Working With South Asian American Clients</w:t>
            </w:r>
          </w:p>
        </w:tc>
        <w:tc>
          <w:tcPr>
            <w:tcW w:w="2697" w:type="dxa"/>
          </w:tcPr>
          <w:p w14:paraId="728BC726"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tc>
        <w:tc>
          <w:tcPr>
            <w:tcW w:w="2697" w:type="dxa"/>
          </w:tcPr>
          <w:p w14:paraId="7763F729"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6, 7, 10, 11</w:t>
            </w:r>
          </w:p>
        </w:tc>
      </w:tr>
      <w:tr w:rsidR="007F2817" w:rsidRPr="007F2817" w14:paraId="23DC091E" w14:textId="77777777" w:rsidTr="00C20948">
        <w:tc>
          <w:tcPr>
            <w:tcW w:w="2697" w:type="dxa"/>
          </w:tcPr>
          <w:p w14:paraId="1192C6A5" w14:textId="2AE2B82A" w:rsidR="007F2817" w:rsidRPr="007F2817" w:rsidRDefault="007F2817" w:rsidP="007F2817">
            <w:pPr>
              <w:widowControl w:val="0"/>
              <w:autoSpaceDE w:val="0"/>
              <w:autoSpaceDN w:val="0"/>
              <w:adjustRightInd w:val="0"/>
              <w:spacing w:after="0" w:line="240" w:lineRule="auto"/>
              <w:jc w:val="both"/>
              <w:rPr>
                <w:bCs/>
                <w:szCs w:val="24"/>
              </w:rPr>
            </w:pPr>
            <w:r>
              <w:rPr>
                <w:bCs/>
                <w:szCs w:val="24"/>
              </w:rPr>
              <w:t>Ten</w:t>
            </w:r>
          </w:p>
          <w:p w14:paraId="46DB6CBA"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6AE6EBAB"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11 – </w:t>
            </w:r>
            <w:r w:rsidRPr="007F2817">
              <w:rPr>
                <w:bCs/>
                <w:i/>
                <w:szCs w:val="24"/>
              </w:rPr>
              <w:t>Working With Latino/a Clients</w:t>
            </w:r>
          </w:p>
        </w:tc>
        <w:tc>
          <w:tcPr>
            <w:tcW w:w="2697" w:type="dxa"/>
          </w:tcPr>
          <w:p w14:paraId="37EBDFA1"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p w14:paraId="6EEEFB87" w14:textId="77777777" w:rsidR="007F2817" w:rsidRPr="007F2817" w:rsidRDefault="007F2817" w:rsidP="007F2817">
            <w:pPr>
              <w:widowControl w:val="0"/>
              <w:autoSpaceDE w:val="0"/>
              <w:autoSpaceDN w:val="0"/>
              <w:adjustRightInd w:val="0"/>
              <w:spacing w:after="0" w:line="240" w:lineRule="auto"/>
              <w:jc w:val="both"/>
              <w:rPr>
                <w:bCs/>
                <w:szCs w:val="24"/>
              </w:rPr>
            </w:pPr>
          </w:p>
          <w:p w14:paraId="6134544A"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Cultural Immersion Experience Due</w:t>
            </w:r>
          </w:p>
        </w:tc>
        <w:tc>
          <w:tcPr>
            <w:tcW w:w="2697" w:type="dxa"/>
          </w:tcPr>
          <w:p w14:paraId="2F928A9A"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5, 6, 9 - 13</w:t>
            </w:r>
          </w:p>
        </w:tc>
      </w:tr>
      <w:tr w:rsidR="007F2817" w:rsidRPr="007F2817" w14:paraId="30E961BD" w14:textId="77777777" w:rsidTr="00C20948">
        <w:tc>
          <w:tcPr>
            <w:tcW w:w="2697" w:type="dxa"/>
          </w:tcPr>
          <w:p w14:paraId="52C0866C" w14:textId="3BF19A33" w:rsidR="007F2817" w:rsidRPr="007F2817" w:rsidRDefault="007F2817" w:rsidP="007F2817">
            <w:pPr>
              <w:widowControl w:val="0"/>
              <w:autoSpaceDE w:val="0"/>
              <w:autoSpaceDN w:val="0"/>
              <w:adjustRightInd w:val="0"/>
              <w:spacing w:after="0" w:line="240" w:lineRule="auto"/>
              <w:jc w:val="both"/>
              <w:rPr>
                <w:bCs/>
                <w:szCs w:val="24"/>
              </w:rPr>
            </w:pPr>
            <w:r>
              <w:rPr>
                <w:bCs/>
                <w:szCs w:val="24"/>
              </w:rPr>
              <w:t>Eleven</w:t>
            </w:r>
          </w:p>
          <w:p w14:paraId="3EF1B07B"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590C30F4"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 xml:space="preserve">Chapter 15 – </w:t>
            </w:r>
            <w:r w:rsidRPr="007F2817">
              <w:rPr>
                <w:bCs/>
                <w:i/>
                <w:szCs w:val="24"/>
              </w:rPr>
              <w:t>Working With Arab and Muslim American Clients</w:t>
            </w:r>
          </w:p>
        </w:tc>
        <w:tc>
          <w:tcPr>
            <w:tcW w:w="2697" w:type="dxa"/>
          </w:tcPr>
          <w:p w14:paraId="43BEEB6A"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tc>
        <w:tc>
          <w:tcPr>
            <w:tcW w:w="2697" w:type="dxa"/>
          </w:tcPr>
          <w:p w14:paraId="0E5A1522"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5, 6, 9 - 13</w:t>
            </w:r>
          </w:p>
        </w:tc>
      </w:tr>
      <w:tr w:rsidR="007F2817" w:rsidRPr="007F2817" w14:paraId="6D2FD216" w14:textId="77777777" w:rsidTr="00C20948">
        <w:tc>
          <w:tcPr>
            <w:tcW w:w="2697" w:type="dxa"/>
          </w:tcPr>
          <w:p w14:paraId="045765D5" w14:textId="744A0A7E" w:rsidR="007F2817" w:rsidRPr="007F2817" w:rsidRDefault="007F2817" w:rsidP="007F2817">
            <w:pPr>
              <w:widowControl w:val="0"/>
              <w:autoSpaceDE w:val="0"/>
              <w:autoSpaceDN w:val="0"/>
              <w:adjustRightInd w:val="0"/>
              <w:spacing w:after="0" w:line="240" w:lineRule="auto"/>
              <w:jc w:val="both"/>
              <w:rPr>
                <w:bCs/>
                <w:szCs w:val="24"/>
              </w:rPr>
            </w:pPr>
            <w:r>
              <w:rPr>
                <w:bCs/>
                <w:szCs w:val="24"/>
              </w:rPr>
              <w:t>Twelve</w:t>
            </w:r>
          </w:p>
          <w:p w14:paraId="27EA4B83"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625F9DBB"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13 – </w:t>
            </w:r>
            <w:r w:rsidRPr="007F2817">
              <w:rPr>
                <w:bCs/>
                <w:i/>
                <w:szCs w:val="24"/>
              </w:rPr>
              <w:t>Working With African American Clients</w:t>
            </w:r>
          </w:p>
        </w:tc>
        <w:tc>
          <w:tcPr>
            <w:tcW w:w="2697" w:type="dxa"/>
          </w:tcPr>
          <w:p w14:paraId="0932F12B"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tc>
        <w:tc>
          <w:tcPr>
            <w:tcW w:w="2697" w:type="dxa"/>
          </w:tcPr>
          <w:p w14:paraId="025AB71F"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5, 6, 9 - 13</w:t>
            </w:r>
          </w:p>
        </w:tc>
      </w:tr>
      <w:tr w:rsidR="007F2817" w:rsidRPr="007F2817" w14:paraId="4AA9EBAD" w14:textId="77777777" w:rsidTr="00C20948">
        <w:tc>
          <w:tcPr>
            <w:tcW w:w="2697" w:type="dxa"/>
          </w:tcPr>
          <w:p w14:paraId="5E9B8E2E" w14:textId="44FF2EED" w:rsidR="007F2817" w:rsidRPr="007F2817" w:rsidRDefault="007F2817" w:rsidP="007F2817">
            <w:pPr>
              <w:widowControl w:val="0"/>
              <w:autoSpaceDE w:val="0"/>
              <w:autoSpaceDN w:val="0"/>
              <w:adjustRightInd w:val="0"/>
              <w:spacing w:after="0" w:line="240" w:lineRule="auto"/>
              <w:jc w:val="both"/>
              <w:rPr>
                <w:bCs/>
                <w:szCs w:val="24"/>
              </w:rPr>
            </w:pPr>
            <w:r>
              <w:rPr>
                <w:bCs/>
                <w:szCs w:val="24"/>
              </w:rPr>
              <w:t>Thirteen</w:t>
            </w:r>
          </w:p>
        </w:tc>
        <w:tc>
          <w:tcPr>
            <w:tcW w:w="2697" w:type="dxa"/>
          </w:tcPr>
          <w:p w14:paraId="10AA52C1"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17 – </w:t>
            </w:r>
            <w:r w:rsidRPr="007F2817">
              <w:rPr>
                <w:bCs/>
                <w:i/>
                <w:szCs w:val="24"/>
              </w:rPr>
              <w:t>Working With White Ethnic Clients</w:t>
            </w:r>
          </w:p>
          <w:p w14:paraId="713579FF" w14:textId="77777777" w:rsidR="007F2817" w:rsidRPr="007F2817" w:rsidRDefault="007F2817" w:rsidP="007F2817">
            <w:pPr>
              <w:widowControl w:val="0"/>
              <w:autoSpaceDE w:val="0"/>
              <w:autoSpaceDN w:val="0"/>
              <w:adjustRightInd w:val="0"/>
              <w:spacing w:after="0" w:line="240" w:lineRule="auto"/>
              <w:jc w:val="both"/>
              <w:rPr>
                <w:bCs/>
                <w:i/>
                <w:szCs w:val="24"/>
              </w:rPr>
            </w:pPr>
          </w:p>
          <w:p w14:paraId="2B961B35"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 xml:space="preserve">Chapter 18 - </w:t>
            </w:r>
            <w:r w:rsidRPr="007F2817">
              <w:rPr>
                <w:bCs/>
                <w:i/>
                <w:szCs w:val="24"/>
              </w:rPr>
              <w:t>Working with American Male Clients</w:t>
            </w:r>
          </w:p>
        </w:tc>
        <w:tc>
          <w:tcPr>
            <w:tcW w:w="2697" w:type="dxa"/>
          </w:tcPr>
          <w:p w14:paraId="389E8590"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tc>
        <w:tc>
          <w:tcPr>
            <w:tcW w:w="2697" w:type="dxa"/>
          </w:tcPr>
          <w:p w14:paraId="3476BFD4"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5, 6, 9 - 13</w:t>
            </w:r>
          </w:p>
        </w:tc>
      </w:tr>
      <w:tr w:rsidR="007F2817" w:rsidRPr="007F2817" w14:paraId="4604491E" w14:textId="77777777" w:rsidTr="00C20948">
        <w:tc>
          <w:tcPr>
            <w:tcW w:w="2697" w:type="dxa"/>
          </w:tcPr>
          <w:p w14:paraId="73C32682" w14:textId="2A542CD4" w:rsidR="007F2817" w:rsidRPr="007F2817" w:rsidRDefault="007F2817" w:rsidP="007F2817">
            <w:pPr>
              <w:widowControl w:val="0"/>
              <w:autoSpaceDE w:val="0"/>
              <w:autoSpaceDN w:val="0"/>
              <w:adjustRightInd w:val="0"/>
              <w:spacing w:after="0" w:line="240" w:lineRule="auto"/>
              <w:jc w:val="both"/>
              <w:rPr>
                <w:bCs/>
                <w:szCs w:val="24"/>
              </w:rPr>
            </w:pPr>
            <w:r>
              <w:rPr>
                <w:bCs/>
                <w:szCs w:val="24"/>
              </w:rPr>
              <w:t>Fourteen</w:t>
            </w:r>
          </w:p>
          <w:p w14:paraId="20A94130"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1836A0F0"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 xml:space="preserve">Chapter 19 – </w:t>
            </w:r>
            <w:r w:rsidRPr="007F2817">
              <w:rPr>
                <w:bCs/>
                <w:i/>
                <w:szCs w:val="24"/>
              </w:rPr>
              <w:t>Working with Deaf Clients</w:t>
            </w:r>
          </w:p>
        </w:tc>
        <w:tc>
          <w:tcPr>
            <w:tcW w:w="2697" w:type="dxa"/>
          </w:tcPr>
          <w:p w14:paraId="02C8CA25"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Canvas Discussion Due</w:t>
            </w:r>
          </w:p>
        </w:tc>
        <w:tc>
          <w:tcPr>
            <w:tcW w:w="2697" w:type="dxa"/>
          </w:tcPr>
          <w:p w14:paraId="6BFF8E55"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5, 6, 9 - 13</w:t>
            </w:r>
          </w:p>
        </w:tc>
      </w:tr>
      <w:tr w:rsidR="007F2817" w:rsidRPr="007F2817" w14:paraId="0608A68C" w14:textId="77777777" w:rsidTr="00C20948">
        <w:tc>
          <w:tcPr>
            <w:tcW w:w="2697" w:type="dxa"/>
          </w:tcPr>
          <w:p w14:paraId="2D75E695" w14:textId="19639258" w:rsidR="007F2817" w:rsidRPr="007F2817" w:rsidRDefault="007F2817" w:rsidP="007F2817">
            <w:pPr>
              <w:widowControl w:val="0"/>
              <w:autoSpaceDE w:val="0"/>
              <w:autoSpaceDN w:val="0"/>
              <w:adjustRightInd w:val="0"/>
              <w:spacing w:after="0" w:line="240" w:lineRule="auto"/>
              <w:jc w:val="both"/>
              <w:rPr>
                <w:bCs/>
                <w:szCs w:val="24"/>
              </w:rPr>
            </w:pPr>
            <w:r>
              <w:rPr>
                <w:bCs/>
                <w:szCs w:val="24"/>
              </w:rPr>
              <w:t>Fifteen</w:t>
            </w:r>
          </w:p>
        </w:tc>
        <w:tc>
          <w:tcPr>
            <w:tcW w:w="2697" w:type="dxa"/>
          </w:tcPr>
          <w:p w14:paraId="1F1B9E13"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018BFE5F"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Cultural Scrapbook Due</w:t>
            </w:r>
          </w:p>
        </w:tc>
        <w:tc>
          <w:tcPr>
            <w:tcW w:w="2697" w:type="dxa"/>
          </w:tcPr>
          <w:p w14:paraId="72AA3037" w14:textId="77777777" w:rsidR="007F2817" w:rsidRPr="007F2817" w:rsidRDefault="007F2817" w:rsidP="007F2817">
            <w:pPr>
              <w:widowControl w:val="0"/>
              <w:autoSpaceDE w:val="0"/>
              <w:autoSpaceDN w:val="0"/>
              <w:adjustRightInd w:val="0"/>
              <w:spacing w:after="0" w:line="240" w:lineRule="auto"/>
              <w:jc w:val="both"/>
              <w:rPr>
                <w:bCs/>
                <w:szCs w:val="24"/>
              </w:rPr>
            </w:pPr>
          </w:p>
        </w:tc>
      </w:tr>
      <w:tr w:rsidR="007F2817" w:rsidRPr="007F2817" w14:paraId="50E85833" w14:textId="77777777" w:rsidTr="00C20948">
        <w:tc>
          <w:tcPr>
            <w:tcW w:w="2697" w:type="dxa"/>
          </w:tcPr>
          <w:p w14:paraId="14E9EB8E" w14:textId="168608C9" w:rsidR="007F2817" w:rsidRPr="007F2817" w:rsidRDefault="007F2817" w:rsidP="007F2817">
            <w:pPr>
              <w:spacing w:after="0" w:line="240" w:lineRule="auto"/>
              <w:jc w:val="both"/>
              <w:rPr>
                <w:szCs w:val="24"/>
              </w:rPr>
            </w:pPr>
            <w:r>
              <w:rPr>
                <w:szCs w:val="24"/>
              </w:rPr>
              <w:t>Finals</w:t>
            </w:r>
          </w:p>
        </w:tc>
        <w:tc>
          <w:tcPr>
            <w:tcW w:w="2697" w:type="dxa"/>
          </w:tcPr>
          <w:p w14:paraId="6CFE5DE1" w14:textId="77777777" w:rsidR="007F2817" w:rsidRPr="007F2817" w:rsidRDefault="007F2817" w:rsidP="007F2817">
            <w:pPr>
              <w:widowControl w:val="0"/>
              <w:autoSpaceDE w:val="0"/>
              <w:autoSpaceDN w:val="0"/>
              <w:adjustRightInd w:val="0"/>
              <w:spacing w:after="0" w:line="240" w:lineRule="auto"/>
              <w:jc w:val="both"/>
              <w:rPr>
                <w:bCs/>
                <w:i/>
                <w:szCs w:val="24"/>
              </w:rPr>
            </w:pPr>
            <w:r w:rsidRPr="007F2817">
              <w:rPr>
                <w:bCs/>
                <w:szCs w:val="24"/>
              </w:rPr>
              <w:t xml:space="preserve">Chapter 20 – </w:t>
            </w:r>
            <w:r w:rsidRPr="007F2817">
              <w:rPr>
                <w:bCs/>
                <w:i/>
                <w:szCs w:val="24"/>
              </w:rPr>
              <w:t>Some Closing Thoughts</w:t>
            </w:r>
          </w:p>
        </w:tc>
        <w:tc>
          <w:tcPr>
            <w:tcW w:w="2697" w:type="dxa"/>
          </w:tcPr>
          <w:p w14:paraId="756482E3" w14:textId="77777777" w:rsidR="007F2817" w:rsidRPr="007F2817" w:rsidRDefault="007F2817" w:rsidP="007F2817">
            <w:pPr>
              <w:widowControl w:val="0"/>
              <w:autoSpaceDE w:val="0"/>
              <w:autoSpaceDN w:val="0"/>
              <w:adjustRightInd w:val="0"/>
              <w:spacing w:after="0" w:line="240" w:lineRule="auto"/>
              <w:jc w:val="both"/>
              <w:rPr>
                <w:bCs/>
                <w:szCs w:val="24"/>
              </w:rPr>
            </w:pPr>
          </w:p>
        </w:tc>
        <w:tc>
          <w:tcPr>
            <w:tcW w:w="2697" w:type="dxa"/>
          </w:tcPr>
          <w:p w14:paraId="2BFE2BF0" w14:textId="77777777" w:rsidR="007F2817" w:rsidRPr="007F2817" w:rsidRDefault="007F2817" w:rsidP="007F2817">
            <w:pPr>
              <w:widowControl w:val="0"/>
              <w:autoSpaceDE w:val="0"/>
              <w:autoSpaceDN w:val="0"/>
              <w:adjustRightInd w:val="0"/>
              <w:spacing w:after="0" w:line="240" w:lineRule="auto"/>
              <w:jc w:val="both"/>
              <w:rPr>
                <w:bCs/>
                <w:szCs w:val="24"/>
              </w:rPr>
            </w:pPr>
            <w:r w:rsidRPr="007F2817">
              <w:rPr>
                <w:bCs/>
                <w:szCs w:val="24"/>
              </w:rPr>
              <w:t>1 - 13</w:t>
            </w:r>
          </w:p>
        </w:tc>
      </w:tr>
    </w:tbl>
    <w:p w14:paraId="0C6B1292" w14:textId="77777777" w:rsidR="00AC7D4C" w:rsidRDefault="00AC7D4C" w:rsidP="009F291A">
      <w:pPr>
        <w:widowControl w:val="0"/>
        <w:autoSpaceDE w:val="0"/>
        <w:autoSpaceDN w:val="0"/>
        <w:adjustRightInd w:val="0"/>
        <w:spacing w:after="0" w:line="240" w:lineRule="auto"/>
        <w:rPr>
          <w:rFonts w:eastAsia="Times New Roman" w:cs="Times New Roman"/>
          <w:b/>
          <w:szCs w:val="24"/>
        </w:rPr>
      </w:pPr>
    </w:p>
    <w:p w14:paraId="2F0BB600" w14:textId="77777777" w:rsidR="007F2817" w:rsidRDefault="007F2817" w:rsidP="009F291A">
      <w:pPr>
        <w:widowControl w:val="0"/>
        <w:autoSpaceDE w:val="0"/>
        <w:autoSpaceDN w:val="0"/>
        <w:adjustRightInd w:val="0"/>
        <w:spacing w:after="0" w:line="240" w:lineRule="auto"/>
        <w:rPr>
          <w:rFonts w:eastAsia="Times New Roman" w:cs="Times New Roman"/>
          <w:b/>
          <w:szCs w:val="24"/>
        </w:rPr>
      </w:pPr>
    </w:p>
    <w:p w14:paraId="4FE54BFD" w14:textId="77777777" w:rsidR="007F2817" w:rsidRDefault="007F2817" w:rsidP="009F291A">
      <w:pPr>
        <w:widowControl w:val="0"/>
        <w:autoSpaceDE w:val="0"/>
        <w:autoSpaceDN w:val="0"/>
        <w:adjustRightInd w:val="0"/>
        <w:spacing w:after="0" w:line="240" w:lineRule="auto"/>
        <w:rPr>
          <w:rFonts w:eastAsia="Times New Roman" w:cs="Times New Roman"/>
          <w:b/>
          <w:szCs w:val="24"/>
        </w:rPr>
      </w:pPr>
    </w:p>
    <w:p w14:paraId="2AA10F1D" w14:textId="77777777" w:rsidR="007F2817" w:rsidRDefault="007F2817" w:rsidP="009F291A">
      <w:pPr>
        <w:widowControl w:val="0"/>
        <w:autoSpaceDE w:val="0"/>
        <w:autoSpaceDN w:val="0"/>
        <w:adjustRightInd w:val="0"/>
        <w:spacing w:after="0" w:line="240" w:lineRule="auto"/>
        <w:rPr>
          <w:rFonts w:eastAsia="Times New Roman" w:cs="Times New Roman"/>
          <w:b/>
          <w:szCs w:val="24"/>
        </w:rPr>
      </w:pPr>
    </w:p>
    <w:p w14:paraId="7FCD9C14" w14:textId="77777777" w:rsidR="007F2817" w:rsidRPr="00AC7D4C" w:rsidRDefault="007F2817" w:rsidP="009F291A">
      <w:pPr>
        <w:widowControl w:val="0"/>
        <w:autoSpaceDE w:val="0"/>
        <w:autoSpaceDN w:val="0"/>
        <w:adjustRightInd w:val="0"/>
        <w:spacing w:after="0" w:line="240" w:lineRule="auto"/>
        <w:rPr>
          <w:rFonts w:eastAsia="Times New Roman" w:cs="Times New Roman"/>
          <w:b/>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bookmarkStart w:id="1" w:name="Reading_due__"/>
      <w:bookmarkEnd w:id="1"/>
    </w:p>
    <w:p w14:paraId="43D666A9" w14:textId="25420A8B"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125687">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primary communication tool in this course. Students must check the course site for announcements and monitor their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The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most efficient means to </w:t>
      </w:r>
      <w:r w:rsidRPr="00AC7D4C">
        <w:rPr>
          <w:rFonts w:eastAsia="Times New Roman" w:cs="Times New Roman"/>
          <w:szCs w:val="24"/>
        </w:rPr>
        <w:lastRenderedPageBreak/>
        <w:t>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All assignment submissions are via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Written assignments must be submitted using the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9A14D5" w:rsidP="00AC7D4C">
      <w:pPr>
        <w:spacing w:after="160" w:line="259" w:lineRule="auto"/>
        <w:ind w:left="2160"/>
        <w:jc w:val="both"/>
        <w:rPr>
          <w:rFonts w:eastAsia="Times New Roman" w:cs="Times New Roman"/>
          <w:szCs w:val="24"/>
        </w:rPr>
      </w:pPr>
      <w:hyperlink r:id="rId16"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examination</w:t>
      </w:r>
      <w:proofErr w:type="gramEnd"/>
      <w:r w:rsidRPr="00AC7D4C">
        <w:rPr>
          <w:rFonts w:eastAsia="Times New Roman" w:cs="Times New Roman"/>
          <w:szCs w:val="24"/>
        </w:rPr>
        <w:t>,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an</w:t>
      </w:r>
      <w:proofErr w:type="gramEnd"/>
      <w:r w:rsidRPr="00AC7D4C">
        <w:rPr>
          <w:rFonts w:eastAsia="Times New Roman" w:cs="Times New Roman"/>
          <w:szCs w:val="24"/>
        </w:rPr>
        <w:t xml:space="preserve">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posing</w:t>
      </w:r>
      <w:proofErr w:type="gramEnd"/>
      <w:r w:rsidRPr="00AC7D4C">
        <w:rPr>
          <w:rFonts w:eastAsia="Times New Roman" w:cs="Times New Roman"/>
          <w:szCs w:val="24"/>
        </w:rPr>
        <w:t xml:space="preserve">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9A14D5" w:rsidP="00AC7D4C">
      <w:pPr>
        <w:spacing w:after="0" w:line="240" w:lineRule="auto"/>
        <w:ind w:left="1440"/>
        <w:jc w:val="both"/>
        <w:rPr>
          <w:rFonts w:eastAsia="Times New Roman" w:cs="Times New Roman"/>
          <w:b/>
          <w:szCs w:val="24"/>
        </w:rPr>
      </w:pPr>
      <w:hyperlink r:id="rId17"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300B6FEA"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Understanding plagiarism can be confusing. Violations of these standards include cheating, plagiarizing; submitting, without permission, a paper or assignment completed for one class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proofErr w:type="gramStart"/>
      <w:r w:rsidRPr="00AC7D4C">
        <w:rPr>
          <w:rFonts w:eastAsia="Times New Roman" w:cs="Times New Roman"/>
          <w:szCs w:val="24"/>
        </w:rPr>
        <w:lastRenderedPageBreak/>
        <w:t>marks</w:t>
      </w:r>
      <w:proofErr w:type="gramEnd"/>
      <w:r w:rsidRPr="00AC7D4C">
        <w:rPr>
          <w:rFonts w:eastAsia="Times New Roman" w:cs="Times New Roman"/>
          <w:szCs w:val="24"/>
        </w:rPr>
        <w:t xml:space="preserve">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1B494109"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125687">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7C8D9811"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125687">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9A14D5" w:rsidP="009F291A">
      <w:pPr>
        <w:spacing w:after="0" w:line="240" w:lineRule="auto"/>
        <w:ind w:left="1440"/>
        <w:contextualSpacing/>
        <w:jc w:val="both"/>
        <w:rPr>
          <w:rFonts w:eastAsia="Calibri" w:cs="Times New Roman"/>
          <w:szCs w:val="24"/>
        </w:rPr>
      </w:pPr>
      <w:hyperlink r:id="rId18"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5CE716FE" w14:textId="6FE852D5" w:rsidR="00A138F5"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4D1DE2A0"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r w:rsidR="00125687">
        <w:rPr>
          <w:rFonts w:eastAsia="Times New Roman" w:cs="Times New Roman"/>
          <w:b/>
          <w:szCs w:val="24"/>
        </w:rPr>
        <w:t>***</w:t>
      </w:r>
    </w:p>
    <w:p w14:paraId="49011A3C" w14:textId="4E7A8C7B" w:rsidR="008B2E4A" w:rsidRDefault="0053394F" w:rsidP="00AC7D4C">
      <w:pPr>
        <w:ind w:left="720"/>
        <w:jc w:val="both"/>
        <w:rPr>
          <w:rFonts w:eastAsia="Times New Roman" w:cs="Times New Roman"/>
          <w:i/>
          <w:szCs w:val="24"/>
        </w:rPr>
      </w:pPr>
      <w:r w:rsidRPr="0053394F">
        <w:rPr>
          <w:rFonts w:eastAsia="Times New Roman" w:cs="Times New Roman"/>
          <w:i/>
          <w:szCs w:val="24"/>
        </w:rPr>
        <w:t>The Instructor reserves the right to modify the course syllabus and content to enhance the learning of individual students and the class as a whole. Modifications may include additional assignments that are not listed in the syllabus but are conducive to learning and in the best interest of developing professional skills.</w:t>
      </w:r>
    </w:p>
    <w:p w14:paraId="6C5C6BC5" w14:textId="77777777" w:rsidR="008B2E4A" w:rsidRPr="00E87FB6" w:rsidRDefault="008B2E4A" w:rsidP="008B2E4A">
      <w:pPr>
        <w:pBdr>
          <w:bottom w:val="double" w:sz="6" w:space="1" w:color="auto"/>
        </w:pBdr>
        <w:spacing w:after="0" w:line="240" w:lineRule="auto"/>
        <w:rPr>
          <w:rFonts w:eastAsia="Times New Roman" w:cs="Times New Roman"/>
          <w:szCs w:val="24"/>
        </w:rPr>
      </w:pPr>
    </w:p>
    <w:p w14:paraId="309F539D" w14:textId="77777777" w:rsidR="008B2E4A" w:rsidRDefault="008B2E4A" w:rsidP="008B2E4A">
      <w:pPr>
        <w:widowControl w:val="0"/>
        <w:autoSpaceDE w:val="0"/>
        <w:autoSpaceDN w:val="0"/>
        <w:adjustRightInd w:val="0"/>
        <w:spacing w:after="0" w:line="240" w:lineRule="auto"/>
        <w:rPr>
          <w:rFonts w:eastAsia="Times New Roman" w:cs="Times New Roman"/>
          <w:b/>
          <w:szCs w:val="24"/>
        </w:rPr>
      </w:pPr>
    </w:p>
    <w:p w14:paraId="1CC4B901" w14:textId="77777777" w:rsidR="008B2E4A" w:rsidRDefault="008B2E4A" w:rsidP="008B2E4A">
      <w:pPr>
        <w:rPr>
          <w:b/>
        </w:rPr>
      </w:pPr>
    </w:p>
    <w:p w14:paraId="6B576900" w14:textId="797C4EF8" w:rsidR="008B2E4A" w:rsidRDefault="008B2E4A" w:rsidP="008B2E4A">
      <w:pPr>
        <w:rPr>
          <w:b/>
        </w:rPr>
      </w:pPr>
      <w:r w:rsidRPr="00D21778">
        <w:rPr>
          <w:b/>
        </w:rPr>
        <w:t>SYLLABUS TEMPLATE KEY</w:t>
      </w:r>
    </w:p>
    <w:p w14:paraId="13642355" w14:textId="77777777" w:rsidR="008B2E4A" w:rsidRPr="002D552E" w:rsidRDefault="008B2E4A" w:rsidP="008B2E4A">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03AC30F3" w14:textId="77777777" w:rsidR="008B2E4A" w:rsidRPr="002D552E" w:rsidRDefault="008B2E4A" w:rsidP="008B2E4A">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7FDE8F2C" w14:textId="77777777" w:rsidR="008B2E4A" w:rsidRDefault="008B2E4A" w:rsidP="008B2E4A">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E6C1E14" w14:textId="77777777" w:rsidR="003656D3" w:rsidRPr="008B2E4A" w:rsidRDefault="003656D3" w:rsidP="008B2E4A">
      <w:pPr>
        <w:rPr>
          <w:rFonts w:eastAsia="Times New Roman" w:cs="Times New Roman"/>
          <w:szCs w:val="24"/>
        </w:rPr>
      </w:pPr>
    </w:p>
    <w:sectPr w:rsidR="003656D3" w:rsidRPr="008B2E4A" w:rsidSect="009F291A">
      <w:headerReference w:type="default" r:id="rId19"/>
      <w:headerReference w:type="first" r:id="rId20"/>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5A2A" w14:textId="77777777" w:rsidR="00B1420B" w:rsidRDefault="00B1420B" w:rsidP="002D552E">
      <w:pPr>
        <w:spacing w:after="0" w:line="240" w:lineRule="auto"/>
      </w:pPr>
      <w:r>
        <w:separator/>
      </w:r>
    </w:p>
  </w:endnote>
  <w:endnote w:type="continuationSeparator" w:id="0">
    <w:p w14:paraId="4838473A" w14:textId="77777777" w:rsidR="00B1420B" w:rsidRDefault="00B1420B"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B45AA" w14:textId="77777777" w:rsidR="00B1420B" w:rsidRDefault="00B1420B" w:rsidP="002D552E">
      <w:pPr>
        <w:spacing w:after="0" w:line="240" w:lineRule="auto"/>
      </w:pPr>
      <w:r>
        <w:separator/>
      </w:r>
    </w:p>
  </w:footnote>
  <w:footnote w:type="continuationSeparator" w:id="0">
    <w:p w14:paraId="34733DBB" w14:textId="77777777" w:rsidR="00B1420B" w:rsidRDefault="00B1420B"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E036" w14:textId="0A608F5B" w:rsidR="00D215A3" w:rsidRPr="009A14D5" w:rsidRDefault="00D215A3">
    <w:pPr>
      <w:pStyle w:val="Header"/>
      <w:rPr>
        <w:b/>
        <w:sz w:val="20"/>
        <w:szCs w:val="20"/>
      </w:rPr>
    </w:pPr>
    <w:r w:rsidRPr="009A14D5">
      <w:rPr>
        <w:b/>
        <w:sz w:val="20"/>
        <w:szCs w:val="20"/>
      </w:rPr>
      <w:t>HSSR 11</w:t>
    </w:r>
    <w:r w:rsidR="007F2817" w:rsidRPr="009A14D5">
      <w:rPr>
        <w:b/>
        <w:sz w:val="20"/>
        <w:szCs w:val="20"/>
      </w:rPr>
      <w:t xml:space="preserve">40 Racial and </w:t>
    </w:r>
    <w:r w:rsidR="009A14D5" w:rsidRPr="009A14D5">
      <w:rPr>
        <w:b/>
        <w:sz w:val="20"/>
        <w:szCs w:val="20"/>
      </w:rPr>
      <w:t>Cultural</w:t>
    </w:r>
    <w:r w:rsidR="007F2817" w:rsidRPr="009A14D5">
      <w:rPr>
        <w:b/>
        <w:sz w:val="20"/>
        <w:szCs w:val="20"/>
      </w:rPr>
      <w:t xml:space="preserve"> Diversity in the Helping Professions</w:t>
    </w:r>
  </w:p>
  <w:p w14:paraId="612E016E" w14:textId="1022BAFE" w:rsidR="009F291A" w:rsidRPr="009A14D5" w:rsidRDefault="009A14D5">
    <w:pPr>
      <w:pStyle w:val="Header"/>
      <w:rPr>
        <w:b/>
        <w:szCs w:val="24"/>
      </w:rPr>
    </w:pPr>
    <w:sdt>
      <w:sdtPr>
        <w:rPr>
          <w:szCs w:val="24"/>
        </w:rPr>
        <w:id w:val="-1672101392"/>
        <w:docPartObj>
          <w:docPartGallery w:val="Page Numbers (Top of Page)"/>
          <w:docPartUnique/>
        </w:docPartObj>
      </w:sdtPr>
      <w:sdtEndPr>
        <w:rPr>
          <w:b/>
        </w:rPr>
      </w:sdtEndPr>
      <w:sdtContent>
        <w:r w:rsidR="009F291A" w:rsidRPr="009A14D5">
          <w:rPr>
            <w:b/>
            <w:szCs w:val="24"/>
          </w:rPr>
          <w:t xml:space="preserve">Page </w:t>
        </w:r>
        <w:r w:rsidR="009F291A" w:rsidRPr="009A14D5">
          <w:rPr>
            <w:b/>
            <w:bCs/>
            <w:szCs w:val="24"/>
          </w:rPr>
          <w:fldChar w:fldCharType="begin"/>
        </w:r>
        <w:r w:rsidR="009F291A" w:rsidRPr="009A14D5">
          <w:rPr>
            <w:b/>
            <w:bCs/>
            <w:szCs w:val="24"/>
          </w:rPr>
          <w:instrText xml:space="preserve"> PAGE </w:instrText>
        </w:r>
        <w:r w:rsidR="009F291A" w:rsidRPr="009A14D5">
          <w:rPr>
            <w:b/>
            <w:bCs/>
            <w:szCs w:val="24"/>
          </w:rPr>
          <w:fldChar w:fldCharType="separate"/>
        </w:r>
        <w:r>
          <w:rPr>
            <w:b/>
            <w:bCs/>
            <w:noProof/>
            <w:szCs w:val="24"/>
          </w:rPr>
          <w:t>6</w:t>
        </w:r>
        <w:r w:rsidR="009F291A" w:rsidRPr="009A14D5">
          <w:rPr>
            <w:b/>
            <w:bCs/>
            <w:szCs w:val="24"/>
          </w:rPr>
          <w:fldChar w:fldCharType="end"/>
        </w:r>
        <w:r w:rsidR="009F291A" w:rsidRPr="009A14D5">
          <w:rPr>
            <w:b/>
            <w:szCs w:val="24"/>
          </w:rPr>
          <w:t xml:space="preserve"> of </w:t>
        </w:r>
        <w:r w:rsidR="009F291A" w:rsidRPr="009A14D5">
          <w:rPr>
            <w:b/>
            <w:bCs/>
            <w:szCs w:val="24"/>
          </w:rPr>
          <w:fldChar w:fldCharType="begin"/>
        </w:r>
        <w:r w:rsidR="009F291A" w:rsidRPr="009A14D5">
          <w:rPr>
            <w:b/>
            <w:bCs/>
            <w:szCs w:val="24"/>
          </w:rPr>
          <w:instrText xml:space="preserve"> NUMPAGES  </w:instrText>
        </w:r>
        <w:r w:rsidR="009F291A" w:rsidRPr="009A14D5">
          <w:rPr>
            <w:b/>
            <w:bCs/>
            <w:szCs w:val="24"/>
          </w:rPr>
          <w:fldChar w:fldCharType="separate"/>
        </w:r>
        <w:r>
          <w:rPr>
            <w:b/>
            <w:bCs/>
            <w:noProof/>
            <w:szCs w:val="24"/>
          </w:rPr>
          <w:t>11</w:t>
        </w:r>
        <w:r w:rsidR="009F291A" w:rsidRPr="009A14D5">
          <w:rPr>
            <w:b/>
            <w:bCs/>
            <w:szCs w:val="24"/>
          </w:rPr>
          <w:fldChar w:fldCharType="end"/>
        </w:r>
      </w:sdtContent>
    </w:sdt>
  </w:p>
  <w:p w14:paraId="427D24C9" w14:textId="77777777" w:rsidR="009F291A" w:rsidRPr="0076202C" w:rsidRDefault="009F29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D377" w14:textId="55CF8CF4" w:rsidR="007F2817" w:rsidRDefault="009A14D5">
    <w:pPr>
      <w:pStyle w:val="Header"/>
      <w:rPr>
        <w:sz w:val="20"/>
        <w:szCs w:val="20"/>
      </w:rPr>
    </w:pPr>
    <w:r>
      <w:rPr>
        <w:noProof/>
      </w:rPr>
      <w:drawing>
        <wp:anchor distT="0" distB="0" distL="114300" distR="114300" simplePos="0" relativeHeight="251659264" behindDoc="1" locked="0" layoutInCell="1" allowOverlap="1" wp14:anchorId="6ECCDF3C" wp14:editId="58F71AB3">
          <wp:simplePos x="0" y="0"/>
          <wp:positionH relativeFrom="column">
            <wp:posOffset>0</wp:posOffset>
          </wp:positionH>
          <wp:positionV relativeFrom="paragraph">
            <wp:posOffset>-403225</wp:posOffset>
          </wp:positionV>
          <wp:extent cx="1905000" cy="476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Curriculum Committee – April 2022</w:t>
    </w:r>
  </w:p>
  <w:p w14:paraId="165F6055" w14:textId="14E61DD7" w:rsidR="009A14D5" w:rsidRDefault="009A14D5">
    <w:pPr>
      <w:pStyle w:val="Header"/>
      <w:rPr>
        <w:sz w:val="20"/>
        <w:szCs w:val="20"/>
      </w:rPr>
    </w:pPr>
    <w:r>
      <w:rPr>
        <w:sz w:val="20"/>
        <w:szCs w:val="20"/>
      </w:rPr>
      <w:t>HSSR 1140 Racial and Cultural Diversity in the Helping Professions</w:t>
    </w:r>
  </w:p>
  <w:p w14:paraId="5B13800B" w14:textId="39250FD4" w:rsidR="009A14D5" w:rsidRPr="009A14D5" w:rsidRDefault="009A14D5">
    <w:pPr>
      <w:pStyle w:val="Header"/>
      <w:rPr>
        <w:szCs w:val="24"/>
      </w:rPr>
    </w:pPr>
    <w:r w:rsidRPr="009A14D5">
      <w:rPr>
        <w:szCs w:val="24"/>
      </w:rPr>
      <w:t xml:space="preserve">Page </w:t>
    </w:r>
    <w:r w:rsidRPr="009A14D5">
      <w:rPr>
        <w:b/>
        <w:bCs/>
        <w:szCs w:val="24"/>
      </w:rPr>
      <w:fldChar w:fldCharType="begin"/>
    </w:r>
    <w:r w:rsidRPr="009A14D5">
      <w:rPr>
        <w:b/>
        <w:bCs/>
        <w:szCs w:val="24"/>
      </w:rPr>
      <w:instrText xml:space="preserve"> PAGE  \* Arabic  \* MERGEFORMAT </w:instrText>
    </w:r>
    <w:r w:rsidRPr="009A14D5">
      <w:rPr>
        <w:b/>
        <w:bCs/>
        <w:szCs w:val="24"/>
      </w:rPr>
      <w:fldChar w:fldCharType="separate"/>
    </w:r>
    <w:r>
      <w:rPr>
        <w:b/>
        <w:bCs/>
        <w:noProof/>
        <w:szCs w:val="24"/>
      </w:rPr>
      <w:t>1</w:t>
    </w:r>
    <w:r w:rsidRPr="009A14D5">
      <w:rPr>
        <w:b/>
        <w:bCs/>
        <w:szCs w:val="24"/>
      </w:rPr>
      <w:fldChar w:fldCharType="end"/>
    </w:r>
    <w:r w:rsidRPr="009A14D5">
      <w:rPr>
        <w:szCs w:val="24"/>
      </w:rPr>
      <w:t xml:space="preserve"> of </w:t>
    </w:r>
    <w:r w:rsidRPr="009A14D5">
      <w:rPr>
        <w:b/>
        <w:bCs/>
        <w:szCs w:val="24"/>
      </w:rPr>
      <w:fldChar w:fldCharType="begin"/>
    </w:r>
    <w:r w:rsidRPr="009A14D5">
      <w:rPr>
        <w:b/>
        <w:bCs/>
        <w:szCs w:val="24"/>
      </w:rPr>
      <w:instrText xml:space="preserve"> NUMPAGES  \* Arabic  \* MERGEFORMAT </w:instrText>
    </w:r>
    <w:r w:rsidRPr="009A14D5">
      <w:rPr>
        <w:b/>
        <w:bCs/>
        <w:szCs w:val="24"/>
      </w:rPr>
      <w:fldChar w:fldCharType="separate"/>
    </w:r>
    <w:r>
      <w:rPr>
        <w:b/>
        <w:bCs/>
        <w:noProof/>
        <w:szCs w:val="24"/>
      </w:rPr>
      <w:t>11</w:t>
    </w:r>
    <w:r w:rsidRPr="009A14D5">
      <w:rPr>
        <w:b/>
        <w:bC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9F291A" w:rsidRPr="00D9546F" w:rsidRDefault="009F291A" w:rsidP="006B0B4B">
    <w:pPr>
      <w:pStyle w:val="NoSpacing"/>
      <w:rPr>
        <w:b/>
        <w:sz w:val="20"/>
        <w:szCs w:val="20"/>
      </w:rPr>
    </w:pPr>
    <w:r w:rsidRPr="00D9546F">
      <w:rPr>
        <w:b/>
        <w:sz w:val="20"/>
        <w:szCs w:val="20"/>
      </w:rPr>
      <w:t>Course number – Course title</w:t>
    </w:r>
  </w:p>
  <w:p w14:paraId="43D666BC" w14:textId="4F425BAB" w:rsidR="009F291A" w:rsidRDefault="009F291A">
    <w:pPr>
      <w:pStyle w:val="Header"/>
    </w:pPr>
    <w:r>
      <w:t xml:space="preserve">Page </w:t>
    </w:r>
    <w:r>
      <w:rPr>
        <w:b/>
        <w:bCs/>
      </w:rPr>
      <w:fldChar w:fldCharType="begin"/>
    </w:r>
    <w:r>
      <w:rPr>
        <w:b/>
        <w:bCs/>
      </w:rPr>
      <w:instrText xml:space="preserve"> PAGE  \* Arabic  \* MERGEFORMAT </w:instrText>
    </w:r>
    <w:r>
      <w:rPr>
        <w:b/>
        <w:bCs/>
      </w:rPr>
      <w:fldChar w:fldCharType="separate"/>
    </w:r>
    <w:r w:rsidR="009A14D5">
      <w:rPr>
        <w:b/>
        <w:bCs/>
        <w:noProof/>
      </w:rPr>
      <w:t>11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A14D5">
      <w:rPr>
        <w:b/>
        <w:bCs/>
        <w:noProof/>
      </w:rPr>
      <w:t>11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CA367D0" w:rsidR="009F291A" w:rsidRPr="00AC7D4C" w:rsidRDefault="009F291A" w:rsidP="007D595B">
    <w:pPr>
      <w:pStyle w:val="Header"/>
      <w:rPr>
        <w:sz w:val="16"/>
        <w:szCs w:val="16"/>
      </w:rPr>
    </w:pPr>
    <w:r w:rsidRPr="00AC7D4C">
      <w:rPr>
        <w:b/>
        <w:sz w:val="16"/>
        <w:szCs w:val="16"/>
      </w:rPr>
      <w:t>Curriculum Committee – Approved: April 2022</w:t>
    </w:r>
  </w:p>
  <w:p w14:paraId="0B623F1C" w14:textId="78DDED49" w:rsidR="009F291A" w:rsidRPr="00AC7D4C" w:rsidRDefault="009F291A" w:rsidP="007D595B">
    <w:pPr>
      <w:pStyle w:val="NoSpacing"/>
      <w:rPr>
        <w:b/>
        <w:sz w:val="16"/>
        <w:szCs w:val="16"/>
      </w:rPr>
    </w:pPr>
    <w:r w:rsidRPr="00AC7D4C">
      <w:rPr>
        <w:b/>
        <w:sz w:val="16"/>
        <w:szCs w:val="16"/>
      </w:rPr>
      <w:t>HSSR 1105 Survey of Substance Use Disorders</w:t>
    </w:r>
  </w:p>
  <w:p w14:paraId="0661D6D7" w14:textId="790CFB32" w:rsidR="009F291A" w:rsidRPr="00AC7D4C" w:rsidRDefault="009F291A">
    <w:pPr>
      <w:pStyle w:val="Header"/>
      <w:rPr>
        <w:sz w:val="16"/>
        <w:szCs w:val="16"/>
      </w:rPr>
    </w:pPr>
    <w:r w:rsidRPr="00AC7D4C">
      <w:rPr>
        <w:sz w:val="16"/>
        <w:szCs w:val="16"/>
      </w:rPr>
      <w:t xml:space="preserve">Page </w:t>
    </w:r>
    <w:r w:rsidRPr="00AC7D4C">
      <w:rPr>
        <w:b/>
        <w:bCs/>
        <w:sz w:val="16"/>
        <w:szCs w:val="16"/>
      </w:rPr>
      <w:fldChar w:fldCharType="begin"/>
    </w:r>
    <w:r w:rsidRPr="00AC7D4C">
      <w:rPr>
        <w:b/>
        <w:bCs/>
        <w:sz w:val="16"/>
        <w:szCs w:val="16"/>
      </w:rPr>
      <w:instrText xml:space="preserve"> PAGE  \* Arabic  \* MERGEFORMAT </w:instrText>
    </w:r>
    <w:r w:rsidRPr="00AC7D4C">
      <w:rPr>
        <w:b/>
        <w:bCs/>
        <w:sz w:val="16"/>
        <w:szCs w:val="16"/>
      </w:rPr>
      <w:fldChar w:fldCharType="separate"/>
    </w:r>
    <w:r w:rsidR="009A14D5">
      <w:rPr>
        <w:b/>
        <w:bCs/>
        <w:noProof/>
        <w:sz w:val="16"/>
        <w:szCs w:val="16"/>
      </w:rPr>
      <w:t>7</w:t>
    </w:r>
    <w:r w:rsidRPr="00AC7D4C">
      <w:rPr>
        <w:b/>
        <w:bCs/>
        <w:sz w:val="16"/>
        <w:szCs w:val="16"/>
      </w:rPr>
      <w:fldChar w:fldCharType="end"/>
    </w:r>
    <w:r w:rsidRPr="00AC7D4C">
      <w:rPr>
        <w:sz w:val="16"/>
        <w:szCs w:val="16"/>
      </w:rPr>
      <w:t xml:space="preserve"> of </w:t>
    </w:r>
    <w:r w:rsidRPr="00AC7D4C">
      <w:rPr>
        <w:b/>
        <w:bCs/>
        <w:sz w:val="16"/>
        <w:szCs w:val="16"/>
      </w:rPr>
      <w:fldChar w:fldCharType="begin"/>
    </w:r>
    <w:r w:rsidRPr="00AC7D4C">
      <w:rPr>
        <w:b/>
        <w:bCs/>
        <w:sz w:val="16"/>
        <w:szCs w:val="16"/>
      </w:rPr>
      <w:instrText xml:space="preserve"> NUMPAGES  \* Arabic  \* MERGEFORMAT </w:instrText>
    </w:r>
    <w:r w:rsidRPr="00AC7D4C">
      <w:rPr>
        <w:b/>
        <w:bCs/>
        <w:sz w:val="16"/>
        <w:szCs w:val="16"/>
      </w:rPr>
      <w:fldChar w:fldCharType="separate"/>
    </w:r>
    <w:r w:rsidR="009A14D5">
      <w:rPr>
        <w:b/>
        <w:bCs/>
        <w:noProof/>
        <w:sz w:val="16"/>
        <w:szCs w:val="16"/>
      </w:rPr>
      <w:t>11</w:t>
    </w:r>
    <w:r w:rsidRPr="00AC7D4C">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2D8E982"/>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6" w15:restartNumberingAfterBreak="0">
    <w:nsid w:val="32813E94"/>
    <w:multiLevelType w:val="hybridMultilevel"/>
    <w:tmpl w:val="825A515E"/>
    <w:lvl w:ilvl="0" w:tplc="E6D40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5D0605"/>
    <w:multiLevelType w:val="hybridMultilevel"/>
    <w:tmpl w:val="815885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9"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811FD"/>
    <w:multiLevelType w:val="multilevel"/>
    <w:tmpl w:val="48D44AEC"/>
    <w:lvl w:ilvl="0">
      <w:start w:val="2"/>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b/>
      </w:rPr>
    </w:lvl>
    <w:lvl w:ilvl="2">
      <w:start w:val="59"/>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12" w15:restartNumberingAfterBreak="0">
    <w:nsid w:val="58C840B6"/>
    <w:multiLevelType w:val="hybridMultilevel"/>
    <w:tmpl w:val="60505F32"/>
    <w:lvl w:ilvl="0" w:tplc="4DD67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14"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5"/>
  </w:num>
  <w:num w:numId="4">
    <w:abstractNumId w:val="13"/>
  </w:num>
  <w:num w:numId="5">
    <w:abstractNumId w:val="11"/>
  </w:num>
  <w:num w:numId="6">
    <w:abstractNumId w:val="8"/>
  </w:num>
  <w:num w:numId="7">
    <w:abstractNumId w:val="5"/>
  </w:num>
  <w:num w:numId="8">
    <w:abstractNumId w:val="2"/>
  </w:num>
  <w:num w:numId="9">
    <w:abstractNumId w:val="12"/>
  </w:num>
  <w:num w:numId="10">
    <w:abstractNumId w:val="9"/>
  </w:num>
  <w:num w:numId="11">
    <w:abstractNumId w:val="14"/>
  </w:num>
  <w:num w:numId="12">
    <w:abstractNumId w:val="4"/>
  </w:num>
  <w:num w:numId="13">
    <w:abstractNumId w:val="7"/>
  </w:num>
  <w:num w:numId="14">
    <w:abstractNumId w:val="6"/>
  </w:num>
  <w:num w:numId="15">
    <w:abstractNumId w:val="0"/>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qQUAxLehQywAAAA="/>
  </w:docVars>
  <w:rsids>
    <w:rsidRoot w:val="002D552E"/>
    <w:rsid w:val="000057CD"/>
    <w:rsid w:val="00121C38"/>
    <w:rsid w:val="00125687"/>
    <w:rsid w:val="001A29E9"/>
    <w:rsid w:val="001C5A5A"/>
    <w:rsid w:val="002D552E"/>
    <w:rsid w:val="003656D3"/>
    <w:rsid w:val="003F1F02"/>
    <w:rsid w:val="004D1743"/>
    <w:rsid w:val="0051463C"/>
    <w:rsid w:val="0053394F"/>
    <w:rsid w:val="00561C9D"/>
    <w:rsid w:val="005A1847"/>
    <w:rsid w:val="006A5F3B"/>
    <w:rsid w:val="006B0B4B"/>
    <w:rsid w:val="0076202C"/>
    <w:rsid w:val="00797F2A"/>
    <w:rsid w:val="007D595B"/>
    <w:rsid w:val="007F175A"/>
    <w:rsid w:val="007F2817"/>
    <w:rsid w:val="0087402E"/>
    <w:rsid w:val="008936E3"/>
    <w:rsid w:val="008B2E4A"/>
    <w:rsid w:val="00931E3B"/>
    <w:rsid w:val="00945FDC"/>
    <w:rsid w:val="009A14D5"/>
    <w:rsid w:val="009D42B9"/>
    <w:rsid w:val="009F291A"/>
    <w:rsid w:val="00A138F5"/>
    <w:rsid w:val="00A96EB2"/>
    <w:rsid w:val="00AA122B"/>
    <w:rsid w:val="00AC7D4C"/>
    <w:rsid w:val="00B1420B"/>
    <w:rsid w:val="00CE1BA3"/>
    <w:rsid w:val="00D1718E"/>
    <w:rsid w:val="00D215A3"/>
    <w:rsid w:val="00E04DD7"/>
    <w:rsid w:val="00E75D32"/>
    <w:rsid w:val="00F75531"/>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7F2817"/>
  </w:style>
  <w:style w:type="table" w:customStyle="1" w:styleId="TableGrid3">
    <w:name w:val="Table Grid3"/>
    <w:basedOn w:val="TableNormal"/>
    <w:next w:val="TableGrid"/>
    <w:uiPriority w:val="59"/>
    <w:rsid w:val="007F28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cc.edu/academics/student-technology-resources.shtml" TargetMode="External"/><Relationship Id="rId18" Type="http://schemas.openxmlformats.org/officeDocument/2006/relationships/hyperlink" Target="http://www.sscc.edu/services/disability-services.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engage.com/unlimited/" TargetMode="External"/><Relationship Id="rId17" Type="http://schemas.openxmlformats.org/officeDocument/2006/relationships/hyperlink" Target="http://www.sscc.edu/academics/regulations.shtml" TargetMode="External"/><Relationship Id="rId2" Type="http://schemas.openxmlformats.org/officeDocument/2006/relationships/customXml" Target="../customXml/item2.xml"/><Relationship Id="rId16" Type="http://schemas.openxmlformats.org/officeDocument/2006/relationships/hyperlink" Target="http://www.sscc.edu/students/assets/student-handbook.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cc.edu/services/bookstore.s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6</cp:revision>
  <dcterms:created xsi:type="dcterms:W3CDTF">2022-04-29T09:21:00Z</dcterms:created>
  <dcterms:modified xsi:type="dcterms:W3CDTF">2022-05-09T14:57:00Z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